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D436BC" w:rsidRPr="00DF4E4A" w14:paraId="3F95A652" w14:textId="77777777" w:rsidTr="000225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0087C393" w14:textId="77777777" w:rsidR="00D436BC" w:rsidRPr="00DF4E4A" w:rsidRDefault="00D436BC" w:rsidP="00D436BC">
            <w:pPr>
              <w:rPr>
                <w:rFonts w:ascii="Arial" w:hAnsi="Arial" w:cs="Arial"/>
                <w:color w:val="auto"/>
              </w:rPr>
            </w:pPr>
            <w:bookmarkStart w:id="0" w:name="_Hlk63173141"/>
            <w:r w:rsidRPr="00DF4E4A">
              <w:rPr>
                <w:rFonts w:ascii="Arial" w:hAnsi="Arial" w:cs="Arial"/>
                <w:color w:val="auto"/>
              </w:rPr>
              <w:t>Contract Title</w:t>
            </w:r>
            <w:r>
              <w:rPr>
                <w:rFonts w:ascii="Arial" w:hAnsi="Arial" w:cs="Arial"/>
                <w:color w:val="auto"/>
              </w:rPr>
              <w:t>:</w:t>
            </w:r>
          </w:p>
        </w:tc>
        <w:tc>
          <w:tcPr>
            <w:tcW w:w="5387" w:type="dxa"/>
            <w:vAlign w:val="center"/>
          </w:tcPr>
          <w:p w14:paraId="736688A9" w14:textId="68CDB1F2" w:rsidR="00D436BC" w:rsidRPr="00BD4B7F" w:rsidRDefault="004965B9" w:rsidP="00D436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Community Falls and Frailty </w:t>
            </w:r>
            <w:r w:rsidR="00F34AED">
              <w:rPr>
                <w:rFonts w:ascii="Arial" w:hAnsi="Arial" w:cs="Arial"/>
                <w:color w:val="auto"/>
              </w:rPr>
              <w:t xml:space="preserve">Information </w:t>
            </w:r>
            <w:r>
              <w:rPr>
                <w:rFonts w:ascii="Arial" w:hAnsi="Arial" w:cs="Arial"/>
                <w:color w:val="auto"/>
              </w:rPr>
              <w:t>Sessions</w:t>
            </w:r>
          </w:p>
        </w:tc>
      </w:tr>
      <w:tr w:rsidR="00D436BC" w:rsidRPr="00DF4E4A" w14:paraId="75BD910D" w14:textId="77777777" w:rsidTr="000225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6B1A5E98" w14:textId="77777777" w:rsidR="00D436BC" w:rsidRPr="003C2D8E" w:rsidRDefault="00D436BC" w:rsidP="00D436BC">
            <w:pPr>
              <w:rPr>
                <w:rFonts w:ascii="Arial" w:hAnsi="Arial" w:cs="Arial"/>
                <w:color w:val="auto"/>
              </w:rPr>
            </w:pPr>
            <w:r w:rsidRPr="003C2D8E">
              <w:rPr>
                <w:rFonts w:ascii="Arial" w:hAnsi="Arial" w:cs="Arial"/>
                <w:color w:val="auto"/>
              </w:rPr>
              <w:t>Contract Reference</w:t>
            </w:r>
            <w:r>
              <w:rPr>
                <w:rFonts w:ascii="Arial" w:hAnsi="Arial" w:cs="Arial"/>
                <w:color w:val="auto"/>
              </w:rPr>
              <w:t>:</w:t>
            </w:r>
          </w:p>
        </w:tc>
        <w:tc>
          <w:tcPr>
            <w:tcW w:w="5387" w:type="dxa"/>
            <w:shd w:val="clear" w:color="auto" w:fill="auto"/>
            <w:vAlign w:val="center"/>
          </w:tcPr>
          <w:p w14:paraId="6DABE002" w14:textId="2814FDF1" w:rsidR="00D436BC" w:rsidRPr="003C2D8E" w:rsidRDefault="00D436BC" w:rsidP="00D436BC">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p>
        </w:tc>
      </w:tr>
      <w:bookmarkEnd w:id="0"/>
      <w:tr w:rsidR="00D436BC" w:rsidRPr="00DF4E4A" w14:paraId="4ACCCEA5" w14:textId="77777777" w:rsidTr="00022577">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5424B642" w14:textId="403391BB" w:rsidR="00D436BC" w:rsidRPr="00DF4E4A" w:rsidRDefault="007C78E0" w:rsidP="00D436BC">
            <w:pPr>
              <w:rPr>
                <w:rFonts w:ascii="Arial" w:hAnsi="Arial" w:cs="Arial"/>
              </w:rPr>
            </w:pPr>
            <w:r>
              <w:rPr>
                <w:rFonts w:ascii="Arial" w:hAnsi="Arial" w:cs="Arial"/>
                <w:color w:val="auto"/>
              </w:rPr>
              <w:t xml:space="preserve">Council’s </w:t>
            </w:r>
            <w:r w:rsidR="00BD4820">
              <w:rPr>
                <w:rFonts w:ascii="Arial" w:hAnsi="Arial" w:cs="Arial"/>
                <w:color w:val="auto"/>
              </w:rPr>
              <w:t>Represent</w:t>
            </w:r>
            <w:r w:rsidR="000531FA">
              <w:rPr>
                <w:rFonts w:ascii="Arial" w:hAnsi="Arial" w:cs="Arial"/>
                <w:color w:val="auto"/>
              </w:rPr>
              <w:t>a</w:t>
            </w:r>
            <w:r w:rsidR="00BD4820">
              <w:rPr>
                <w:rFonts w:ascii="Arial" w:hAnsi="Arial" w:cs="Arial"/>
                <w:color w:val="auto"/>
              </w:rPr>
              <w:t>tive</w:t>
            </w:r>
            <w:r w:rsidR="00022577">
              <w:rPr>
                <w:rFonts w:ascii="Arial" w:hAnsi="Arial" w:cs="Arial"/>
                <w:color w:val="auto"/>
              </w:rPr>
              <w:t xml:space="preserve"> </w:t>
            </w:r>
            <w:r w:rsidR="005E11E7">
              <w:rPr>
                <w:rFonts w:ascii="Arial" w:hAnsi="Arial" w:cs="Arial"/>
                <w:color w:val="auto"/>
              </w:rPr>
              <w:t xml:space="preserve">and Authorised Recipient </w:t>
            </w:r>
            <w:r w:rsidR="00022577">
              <w:rPr>
                <w:rFonts w:ascii="Arial" w:hAnsi="Arial" w:cs="Arial"/>
                <w:color w:val="auto"/>
              </w:rPr>
              <w:t>for this Project</w:t>
            </w:r>
            <w:r w:rsidR="00A20552">
              <w:rPr>
                <w:rFonts w:ascii="Arial" w:hAnsi="Arial" w:cs="Arial"/>
                <w:color w:val="auto"/>
              </w:rPr>
              <w:t xml:space="preserve"> (See 1.5 of Terms and Conditions)</w:t>
            </w:r>
            <w:r w:rsidR="000531FA">
              <w:rPr>
                <w:rFonts w:ascii="Arial" w:hAnsi="Arial" w:cs="Arial"/>
                <w:color w:val="auto"/>
              </w:rPr>
              <w:t>:</w:t>
            </w:r>
          </w:p>
        </w:tc>
        <w:tc>
          <w:tcPr>
            <w:tcW w:w="5387" w:type="dxa"/>
            <w:shd w:val="clear" w:color="auto" w:fill="FFFFFF" w:themeFill="background1"/>
            <w:vAlign w:val="center"/>
          </w:tcPr>
          <w:p w14:paraId="1F70F0A6" w14:textId="7B9BE821" w:rsidR="00D436BC" w:rsidRPr="00DF4E4A" w:rsidRDefault="004965B9" w:rsidP="00D436BC">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Bradley Yakoob Service Lead Older People, Public Health Division</w:t>
            </w:r>
          </w:p>
        </w:tc>
      </w:tr>
      <w:tr w:rsidR="000531FA" w:rsidRPr="00DF4E4A" w14:paraId="69652FC7" w14:textId="77777777" w:rsidTr="000225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48292A08" w14:textId="6E8D8676" w:rsidR="000531FA" w:rsidRDefault="000531FA" w:rsidP="00D436BC">
            <w:pPr>
              <w:rPr>
                <w:rFonts w:ascii="Arial" w:hAnsi="Arial" w:cs="Arial"/>
              </w:rPr>
            </w:pPr>
            <w:r>
              <w:rPr>
                <w:rFonts w:ascii="Arial" w:hAnsi="Arial" w:cs="Arial"/>
                <w:color w:val="auto"/>
              </w:rPr>
              <w:t xml:space="preserve">Email </w:t>
            </w:r>
            <w:r w:rsidRPr="00D436BC">
              <w:rPr>
                <w:rFonts w:ascii="Arial" w:hAnsi="Arial" w:cs="Arial"/>
                <w:color w:val="auto"/>
              </w:rPr>
              <w:t>Address for Quotation Return:</w:t>
            </w:r>
          </w:p>
        </w:tc>
        <w:tc>
          <w:tcPr>
            <w:tcW w:w="5387" w:type="dxa"/>
            <w:shd w:val="clear" w:color="auto" w:fill="FFFFFF" w:themeFill="background1"/>
            <w:vAlign w:val="center"/>
          </w:tcPr>
          <w:p w14:paraId="6E3E5C3B" w14:textId="539CB26A" w:rsidR="000531FA" w:rsidRPr="00DF4E4A" w:rsidRDefault="004965B9" w:rsidP="00D436B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Bradley.Yakoob@Birmingham.gov.uk</w:t>
            </w:r>
          </w:p>
        </w:tc>
      </w:tr>
    </w:tbl>
    <w:p w14:paraId="4E9C58CD" w14:textId="6276A270" w:rsidR="00993EE2" w:rsidRPr="00D17004" w:rsidRDefault="00D436BC" w:rsidP="00D17004">
      <w:pPr>
        <w:spacing w:after="0" w:line="240" w:lineRule="auto"/>
        <w:rPr>
          <w:rFonts w:ascii="Arial" w:hAnsi="Arial" w:cs="Arial"/>
          <w:b/>
          <w:bCs/>
        </w:rPr>
      </w:pPr>
      <w:r w:rsidRPr="00D17004">
        <w:rPr>
          <w:rFonts w:ascii="Arial" w:hAnsi="Arial" w:cs="Arial"/>
          <w:b/>
          <w:bCs/>
        </w:rPr>
        <w:t xml:space="preserve"> </w:t>
      </w:r>
    </w:p>
    <w:p w14:paraId="351D54D2" w14:textId="77777777" w:rsidR="00A632F7" w:rsidRDefault="00A632F7" w:rsidP="00D17004">
      <w:pPr>
        <w:rPr>
          <w:rFonts w:ascii="Arial" w:hAnsi="Arial" w:cs="Arial"/>
          <w:b/>
          <w:bCs/>
          <w:u w:val="single"/>
        </w:rPr>
      </w:pPr>
    </w:p>
    <w:p w14:paraId="6024BFA2" w14:textId="77F96179" w:rsidR="00D436BC" w:rsidRPr="0027526C" w:rsidRDefault="00993EE2" w:rsidP="00D17004">
      <w:pPr>
        <w:rPr>
          <w:rFonts w:ascii="Arial" w:hAnsi="Arial" w:cs="Arial"/>
          <w:b/>
          <w:bCs/>
          <w:u w:val="single"/>
        </w:rPr>
      </w:pPr>
      <w:r w:rsidRPr="0027526C">
        <w:rPr>
          <w:rFonts w:ascii="Arial" w:hAnsi="Arial" w:cs="Arial"/>
          <w:b/>
          <w:bCs/>
          <w:u w:val="single"/>
        </w:rPr>
        <w:t>Part 1</w:t>
      </w:r>
      <w:r w:rsidR="00D17004" w:rsidRPr="0027526C">
        <w:rPr>
          <w:rFonts w:ascii="Arial" w:hAnsi="Arial" w:cs="Arial"/>
          <w:b/>
          <w:bCs/>
          <w:u w:val="single"/>
        </w:rPr>
        <w:t xml:space="preserve"> - </w:t>
      </w:r>
      <w:r w:rsidR="0027526C" w:rsidRPr="0027526C">
        <w:rPr>
          <w:rFonts w:ascii="Arial" w:hAnsi="Arial" w:cs="Arial"/>
          <w:b/>
          <w:bCs/>
          <w:u w:val="single"/>
        </w:rPr>
        <w:t>REQUIREMENTS</w:t>
      </w:r>
    </w:p>
    <w:p w14:paraId="23FFEC85" w14:textId="77777777" w:rsidR="00D17004" w:rsidRPr="003A19D7" w:rsidRDefault="00D17004" w:rsidP="00D17004">
      <w:pPr>
        <w:spacing w:after="0" w:line="240" w:lineRule="auto"/>
        <w:rPr>
          <w:rFonts w:ascii="Arial" w:hAnsi="Arial" w:cs="Arial"/>
          <w:b/>
          <w:bCs/>
        </w:rPr>
      </w:pPr>
    </w:p>
    <w:p w14:paraId="38711BCF" w14:textId="57EBDB3A" w:rsidR="00BC18A3" w:rsidRPr="00455902"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r w:rsidR="002C3AFA" w:rsidRPr="00455902">
        <w:rPr>
          <w:rFonts w:ascii="Arial" w:hAnsi="Arial" w:cs="Arial"/>
          <w:b/>
          <w:bCs/>
        </w:rPr>
        <w:t>INSTRUCTIONS FOR SUBMITTING QUOTATIONS</w:t>
      </w:r>
    </w:p>
    <w:p w14:paraId="330B1D9D" w14:textId="70A76652" w:rsidR="00355F78" w:rsidRPr="003A19D7" w:rsidRDefault="002A2CAF" w:rsidP="00355F78">
      <w:pPr>
        <w:rPr>
          <w:rFonts w:ascii="Arial" w:hAnsi="Arial" w:cs="Arial"/>
        </w:rPr>
      </w:pPr>
      <w:r w:rsidRPr="003A19D7">
        <w:rPr>
          <w:rFonts w:ascii="Arial" w:hAnsi="Arial" w:cs="Arial"/>
        </w:rPr>
        <w:t xml:space="preserve">You are invited to submit a quotation for the </w:t>
      </w:r>
      <w:r w:rsidR="00636509" w:rsidRPr="00F27621">
        <w:rPr>
          <w:rFonts w:ascii="Arial" w:hAnsi="Arial" w:cs="Arial"/>
        </w:rPr>
        <w:t>s</w:t>
      </w:r>
      <w:r w:rsidRPr="00F27621">
        <w:rPr>
          <w:rFonts w:ascii="Arial" w:hAnsi="Arial" w:cs="Arial"/>
        </w:rPr>
        <w:t>ervices</w:t>
      </w:r>
      <w:r w:rsidRPr="00B43975">
        <w:rPr>
          <w:rFonts w:ascii="Arial" w:hAnsi="Arial" w:cs="Arial"/>
          <w:color w:val="4472C4" w:themeColor="accent1"/>
        </w:rPr>
        <w:t xml:space="preserve"> </w:t>
      </w:r>
      <w:r w:rsidRPr="003A19D7">
        <w:rPr>
          <w:rFonts w:ascii="Arial" w:hAnsi="Arial" w:cs="Arial"/>
        </w:rPr>
        <w:t xml:space="preserve">as detailed </w:t>
      </w:r>
      <w:r w:rsidR="00355F78" w:rsidRPr="003A19D7">
        <w:rPr>
          <w:rFonts w:ascii="Arial" w:hAnsi="Arial" w:cs="Arial"/>
        </w:rPr>
        <w:t xml:space="preserve">in </w:t>
      </w:r>
      <w:r w:rsidR="003A19D7">
        <w:rPr>
          <w:rFonts w:ascii="Arial" w:hAnsi="Arial" w:cs="Arial"/>
        </w:rPr>
        <w:t>S</w:t>
      </w:r>
      <w:r w:rsidR="00355F78" w:rsidRPr="003A19D7">
        <w:rPr>
          <w:rFonts w:ascii="Arial" w:hAnsi="Arial" w:cs="Arial"/>
        </w:rPr>
        <w:t xml:space="preserve">ection </w:t>
      </w:r>
      <w:r w:rsidR="00455902">
        <w:rPr>
          <w:rFonts w:ascii="Arial" w:hAnsi="Arial" w:cs="Arial"/>
        </w:rPr>
        <w:t>1.</w:t>
      </w:r>
      <w:r w:rsidR="003A19D7">
        <w:rPr>
          <w:rFonts w:ascii="Arial" w:hAnsi="Arial" w:cs="Arial"/>
        </w:rPr>
        <w:t>3</w:t>
      </w:r>
      <w:r w:rsidR="00355F78" w:rsidRPr="003A19D7">
        <w:rPr>
          <w:rFonts w:ascii="Arial" w:hAnsi="Arial" w:cs="Arial"/>
        </w:rPr>
        <w:t xml:space="preserve"> </w:t>
      </w:r>
      <w:r w:rsidRPr="003A19D7">
        <w:rPr>
          <w:rFonts w:ascii="Arial" w:hAnsi="Arial" w:cs="Arial"/>
        </w:rPr>
        <w:t xml:space="preserve">in accordance with Birmingham City Council's </w:t>
      </w:r>
      <w:hyperlink r:id="rId11" w:history="1">
        <w:r w:rsidRPr="003A19D7">
          <w:rPr>
            <w:rStyle w:val="Hyperlink"/>
            <w:rFonts w:ascii="Arial" w:hAnsi="Arial" w:cs="Arial"/>
          </w:rPr>
          <w:t>standard terms and conditions</w:t>
        </w:r>
      </w:hyperlink>
      <w:r w:rsidR="00355F78" w:rsidRPr="003A19D7">
        <w:rPr>
          <w:rFonts w:ascii="Arial" w:hAnsi="Arial" w:cs="Arial"/>
        </w:rPr>
        <w:t>.</w:t>
      </w:r>
      <w:r w:rsidR="003A19D7" w:rsidRPr="003A19D7">
        <w:rPr>
          <w:rFonts w:ascii="Arial" w:hAnsi="Arial" w:cs="Arial"/>
        </w:rPr>
        <w:t xml:space="preserve"> </w:t>
      </w:r>
    </w:p>
    <w:p w14:paraId="7B70047D" w14:textId="4CF609BB" w:rsidR="002A2CAF" w:rsidRPr="003A19D7" w:rsidRDefault="002A2CAF" w:rsidP="00C12E0D">
      <w:pPr>
        <w:jc w:val="both"/>
        <w:rPr>
          <w:rFonts w:ascii="Arial" w:hAnsi="Arial" w:cs="Arial"/>
        </w:rPr>
      </w:pPr>
      <w:r w:rsidRPr="003A19D7">
        <w:rPr>
          <w:rFonts w:ascii="Arial" w:hAnsi="Arial" w:cs="Arial"/>
        </w:rPr>
        <w:t xml:space="preserve">Quotation suppliers are advised to ensure that they are fully familiar with the nature and extent of the contract. It is the responsibility of the </w:t>
      </w:r>
      <w:r w:rsidR="00355F78" w:rsidRPr="003A19D7">
        <w:rPr>
          <w:rFonts w:ascii="Arial" w:hAnsi="Arial" w:cs="Arial"/>
        </w:rPr>
        <w:t>q</w:t>
      </w:r>
      <w:r w:rsidRPr="003A19D7">
        <w:rPr>
          <w:rFonts w:ascii="Arial" w:hAnsi="Arial" w:cs="Arial"/>
        </w:rPr>
        <w:t>uotation supplier to obtain for themselves, at their own expense, all information necessary for the preparation of their quotation.</w:t>
      </w:r>
    </w:p>
    <w:p w14:paraId="0D5C4B1B" w14:textId="46896BF5" w:rsidR="002A2CAF" w:rsidRDefault="002A2CAF" w:rsidP="00C12E0D">
      <w:pPr>
        <w:jc w:val="both"/>
        <w:rPr>
          <w:rFonts w:ascii="Arial" w:hAnsi="Arial" w:cs="Arial"/>
        </w:rPr>
      </w:pPr>
      <w:r w:rsidRPr="003A19D7">
        <w:rPr>
          <w:rFonts w:ascii="Arial" w:hAnsi="Arial" w:cs="Arial"/>
        </w:rPr>
        <w:t xml:space="preserve">Quotations must be submitted for the entire </w:t>
      </w:r>
      <w:r w:rsidR="00091C53">
        <w:rPr>
          <w:rFonts w:ascii="Arial" w:hAnsi="Arial" w:cs="Arial"/>
        </w:rPr>
        <w:t>requirement</w:t>
      </w:r>
      <w:r w:rsidRPr="003A19D7">
        <w:rPr>
          <w:rFonts w:ascii="Arial" w:hAnsi="Arial" w:cs="Arial"/>
        </w:rPr>
        <w:t xml:space="preserve"> as detailed </w:t>
      </w:r>
      <w:r w:rsidR="00091C53">
        <w:rPr>
          <w:rFonts w:ascii="Arial" w:hAnsi="Arial" w:cs="Arial"/>
        </w:rPr>
        <w:t xml:space="preserve">in 1.3 </w:t>
      </w:r>
      <w:r w:rsidRPr="003A19D7">
        <w:rPr>
          <w:rFonts w:ascii="Arial" w:hAnsi="Arial" w:cs="Arial"/>
        </w:rPr>
        <w:t>below</w:t>
      </w:r>
      <w:r w:rsidR="00355A81">
        <w:rPr>
          <w:rFonts w:ascii="Arial" w:hAnsi="Arial" w:cs="Arial"/>
        </w:rPr>
        <w:t xml:space="preserve">, otherwise they </w:t>
      </w:r>
      <w:r w:rsidRPr="003A19D7">
        <w:rPr>
          <w:rFonts w:ascii="Arial" w:hAnsi="Arial" w:cs="Arial"/>
        </w:rPr>
        <w:t>may be rejected.</w:t>
      </w:r>
      <w:r w:rsidR="00B8759C">
        <w:rPr>
          <w:rFonts w:ascii="Arial" w:hAnsi="Arial" w:cs="Arial"/>
        </w:rPr>
        <w:t xml:space="preserve"> N</w:t>
      </w:r>
      <w:r w:rsidR="00B8759C" w:rsidRPr="00B8759C">
        <w:rPr>
          <w:rFonts w:ascii="Arial" w:hAnsi="Arial" w:cs="Arial"/>
        </w:rPr>
        <w:t>o quotation shall be considered unless it is submitted in accordance with the requirements described in the</w:t>
      </w:r>
      <w:r w:rsidR="00855585">
        <w:rPr>
          <w:rFonts w:ascii="Arial" w:hAnsi="Arial" w:cs="Arial"/>
        </w:rPr>
        <w:t>se</w:t>
      </w:r>
      <w:r w:rsidR="00B8759C" w:rsidRPr="00B8759C">
        <w:rPr>
          <w:rFonts w:ascii="Arial" w:hAnsi="Arial" w:cs="Arial"/>
        </w:rPr>
        <w:t xml:space="preserve"> instructions</w:t>
      </w:r>
      <w:r w:rsidR="001B3C17">
        <w:rPr>
          <w:rFonts w:ascii="Arial" w:hAnsi="Arial" w:cs="Arial"/>
        </w:rPr>
        <w:t xml:space="preserve"> and n</w:t>
      </w:r>
      <w:r w:rsidR="001B3C17" w:rsidRPr="001B3C17">
        <w:rPr>
          <w:rFonts w:ascii="Arial" w:hAnsi="Arial" w:cs="Arial"/>
        </w:rPr>
        <w:t>o quotation received after the closing date shall be accepted or considered.</w:t>
      </w:r>
    </w:p>
    <w:p w14:paraId="6115AF1C" w14:textId="3832D901" w:rsidR="00D02ED0" w:rsidRPr="003A19D7" w:rsidRDefault="002B43A8" w:rsidP="00C12E0D">
      <w:pPr>
        <w:jc w:val="both"/>
        <w:rPr>
          <w:rFonts w:ascii="Arial" w:hAnsi="Arial" w:cs="Arial"/>
        </w:rPr>
      </w:pPr>
      <w:r>
        <w:rPr>
          <w:rFonts w:ascii="Arial" w:hAnsi="Arial" w:cs="Arial"/>
        </w:rPr>
        <w:t>Quotation suppliers</w:t>
      </w:r>
      <w:r w:rsidR="00A13699">
        <w:rPr>
          <w:rFonts w:ascii="Arial" w:hAnsi="Arial" w:cs="Arial"/>
        </w:rPr>
        <w:t>’</w:t>
      </w:r>
      <w:r w:rsidR="00D02ED0" w:rsidRPr="00D02ED0">
        <w:rPr>
          <w:rFonts w:ascii="Arial" w:hAnsi="Arial" w:cs="Arial"/>
        </w:rPr>
        <w:t xml:space="preserve"> responses and information MUST be submitted as part of the quotation response.  Failure to provide such information may result in </w:t>
      </w:r>
      <w:r w:rsidR="00A13699">
        <w:rPr>
          <w:rFonts w:ascii="Arial" w:hAnsi="Arial" w:cs="Arial"/>
        </w:rPr>
        <w:t>the</w:t>
      </w:r>
      <w:r w:rsidR="00D02ED0" w:rsidRPr="00D02ED0">
        <w:rPr>
          <w:rFonts w:ascii="Arial" w:hAnsi="Arial" w:cs="Arial"/>
        </w:rPr>
        <w:t xml:space="preserve"> submission being rejected.</w:t>
      </w:r>
    </w:p>
    <w:p w14:paraId="28BA12E4" w14:textId="4CB7B9B9" w:rsidR="002A2CAF" w:rsidRPr="003A19D7" w:rsidRDefault="002A2CAF" w:rsidP="00C12E0D">
      <w:pPr>
        <w:jc w:val="both"/>
        <w:rPr>
          <w:rFonts w:ascii="Arial" w:hAnsi="Arial" w:cs="Arial"/>
        </w:rPr>
      </w:pPr>
      <w:r w:rsidRPr="003A19D7">
        <w:rPr>
          <w:rFonts w:ascii="Arial" w:hAnsi="Arial" w:cs="Arial"/>
        </w:rPr>
        <w:t xml:space="preserve">The Council may at its own absolute discretion extend the closing date and time specified for the receipt of quotations or invite variations to the terms of the contract.      </w:t>
      </w:r>
    </w:p>
    <w:p w14:paraId="3DC90A1E" w14:textId="19D6546A" w:rsidR="001560B3" w:rsidRDefault="00A13699" w:rsidP="00C12E0D">
      <w:pPr>
        <w:jc w:val="both"/>
        <w:rPr>
          <w:rFonts w:ascii="Arial" w:hAnsi="Arial" w:cs="Arial"/>
        </w:rPr>
      </w:pPr>
      <w:r w:rsidRPr="67F9E687">
        <w:rPr>
          <w:rFonts w:ascii="Arial" w:hAnsi="Arial" w:cs="Arial"/>
          <w:b/>
          <w:bCs/>
        </w:rPr>
        <w:t xml:space="preserve">Suppliers are asked to demonstrate that the </w:t>
      </w:r>
      <w:r w:rsidRPr="67F9E687">
        <w:rPr>
          <w:rFonts w:ascii="Arial" w:hAnsi="Arial" w:cs="Arial"/>
          <w:b/>
          <w:bCs/>
          <w:color w:val="000000" w:themeColor="text1"/>
        </w:rPr>
        <w:t>services</w:t>
      </w:r>
      <w:r w:rsidRPr="67F9E687">
        <w:rPr>
          <w:rFonts w:ascii="Arial" w:hAnsi="Arial" w:cs="Arial"/>
          <w:b/>
          <w:bCs/>
          <w:color w:val="4472C4" w:themeColor="accent1"/>
        </w:rPr>
        <w:t xml:space="preserve"> </w:t>
      </w:r>
      <w:r w:rsidRPr="67F9E687">
        <w:rPr>
          <w:rFonts w:ascii="Arial" w:hAnsi="Arial" w:cs="Arial"/>
          <w:b/>
          <w:bCs/>
        </w:rPr>
        <w:t xml:space="preserve">offered comply fully with </w:t>
      </w:r>
      <w:r w:rsidR="009A7EBA" w:rsidRPr="67F9E687">
        <w:rPr>
          <w:rFonts w:ascii="Arial" w:hAnsi="Arial" w:cs="Arial"/>
          <w:b/>
          <w:bCs/>
        </w:rPr>
        <w:t xml:space="preserve">Section 1.3 of </w:t>
      </w:r>
      <w:r w:rsidRPr="67F9E687">
        <w:rPr>
          <w:rFonts w:ascii="Arial" w:hAnsi="Arial" w:cs="Arial"/>
          <w:b/>
          <w:bCs/>
        </w:rPr>
        <w:t>this document. This will be evaluated on a Pass / Fail basis. Only suppliers which pass th</w:t>
      </w:r>
      <w:r w:rsidR="001560B3" w:rsidRPr="67F9E687">
        <w:rPr>
          <w:rFonts w:ascii="Arial" w:hAnsi="Arial" w:cs="Arial"/>
          <w:b/>
          <w:bCs/>
        </w:rPr>
        <w:t>is</w:t>
      </w:r>
      <w:r w:rsidRPr="67F9E687">
        <w:rPr>
          <w:rFonts w:ascii="Arial" w:hAnsi="Arial" w:cs="Arial"/>
          <w:b/>
          <w:bCs/>
        </w:rPr>
        <w:t xml:space="preserve"> quality will have their price evaluated for consideration.</w:t>
      </w:r>
      <w:r w:rsidR="001560B3" w:rsidRPr="67F9E687">
        <w:rPr>
          <w:rFonts w:ascii="Arial" w:hAnsi="Arial" w:cs="Arial"/>
        </w:rPr>
        <w:t xml:space="preserve"> </w:t>
      </w:r>
      <w:r w:rsidR="001560B3" w:rsidRPr="67F9E687">
        <w:rPr>
          <w:rFonts w:ascii="Arial" w:hAnsi="Arial" w:cs="Arial"/>
          <w:b/>
          <w:bCs/>
        </w:rPr>
        <w:t>The Council will then evaluate this Quotation based on the lowest price</w:t>
      </w:r>
      <w:r w:rsidR="002D7907" w:rsidRPr="67F9E687">
        <w:rPr>
          <w:rFonts w:ascii="Arial" w:hAnsi="Arial" w:cs="Arial"/>
          <w:b/>
          <w:bCs/>
        </w:rPr>
        <w:t>.</w:t>
      </w:r>
    </w:p>
    <w:p w14:paraId="2060091D" w14:textId="1BBA4409" w:rsidR="00A37F05" w:rsidRPr="003A19D7" w:rsidRDefault="00A37F05" w:rsidP="00C12E0D">
      <w:pPr>
        <w:jc w:val="both"/>
        <w:rPr>
          <w:rFonts w:ascii="Arial" w:hAnsi="Arial" w:cs="Arial"/>
        </w:rPr>
      </w:pPr>
      <w:r>
        <w:rPr>
          <w:rFonts w:ascii="Arial" w:hAnsi="Arial" w:cs="Arial"/>
        </w:rPr>
        <w:t>N</w:t>
      </w:r>
      <w:r w:rsidRPr="00A37F05">
        <w:rPr>
          <w:rFonts w:ascii="Arial" w:hAnsi="Arial" w:cs="Arial"/>
        </w:rPr>
        <w:t xml:space="preserve">ote that all pricing will be fixed for the duration of the agreement. No costs, other than those </w:t>
      </w:r>
      <w:r>
        <w:rPr>
          <w:rFonts w:ascii="Arial" w:hAnsi="Arial" w:cs="Arial"/>
        </w:rPr>
        <w:t xml:space="preserve">included in Section </w:t>
      </w:r>
      <w:r w:rsidR="008E0916">
        <w:rPr>
          <w:rFonts w:ascii="Arial" w:hAnsi="Arial" w:cs="Arial"/>
        </w:rPr>
        <w:t>5</w:t>
      </w:r>
      <w:r w:rsidRPr="00A37F05">
        <w:rPr>
          <w:rFonts w:ascii="Arial" w:hAnsi="Arial" w:cs="Arial"/>
        </w:rPr>
        <w:t xml:space="preserve"> will be allowed. </w:t>
      </w:r>
      <w:r w:rsidR="00285B8A">
        <w:rPr>
          <w:rFonts w:ascii="Arial" w:hAnsi="Arial" w:cs="Arial"/>
        </w:rPr>
        <w:t>Volumes provided are indicative.</w:t>
      </w:r>
    </w:p>
    <w:p w14:paraId="3F5496EF" w14:textId="22418A11" w:rsidR="002A2CAF" w:rsidRDefault="002A2CAF" w:rsidP="00C12E0D">
      <w:pPr>
        <w:jc w:val="both"/>
        <w:rPr>
          <w:rFonts w:ascii="Arial" w:hAnsi="Arial" w:cs="Arial"/>
        </w:rPr>
      </w:pPr>
      <w:r w:rsidRPr="003A19D7">
        <w:rPr>
          <w:rFonts w:ascii="Arial" w:hAnsi="Arial" w:cs="Arial"/>
        </w:rPr>
        <w:t>All prices shall in all cases be exclusive of VAT, which will be applied in accordance with legislation. Discounts, trade allowances of any kind must be shown separately.</w:t>
      </w:r>
    </w:p>
    <w:p w14:paraId="75C7E2A4" w14:textId="0D362E37" w:rsidR="00D85C2E" w:rsidRDefault="00D85C2E" w:rsidP="00C12E0D">
      <w:pPr>
        <w:jc w:val="both"/>
        <w:rPr>
          <w:rFonts w:ascii="Arial" w:hAnsi="Arial" w:cs="Arial"/>
        </w:rPr>
      </w:pPr>
      <w:r w:rsidRPr="003A19D7">
        <w:rPr>
          <w:rFonts w:ascii="Arial" w:hAnsi="Arial" w:cs="Arial"/>
        </w:rPr>
        <w:t>Birmingham City Council does not bind itself to accept the lowest or any quotation.</w:t>
      </w:r>
    </w:p>
    <w:p w14:paraId="01064076" w14:textId="77777777" w:rsidR="00F64F20" w:rsidRPr="00F64F20" w:rsidRDefault="00F64F20" w:rsidP="00C12E0D">
      <w:pPr>
        <w:jc w:val="both"/>
        <w:rPr>
          <w:rFonts w:ascii="Arial" w:hAnsi="Arial" w:cs="Arial"/>
        </w:rPr>
      </w:pPr>
      <w:r w:rsidRPr="00F64F20">
        <w:rPr>
          <w:rFonts w:ascii="Arial" w:hAnsi="Arial" w:cs="Arial"/>
        </w:rPr>
        <w:t xml:space="preserve">Suppliers should be aware that, should they be awarded a Contract, the content of the Contract may be published by the Council to the </w:t>
      </w:r>
      <w:proofErr w:type="gramStart"/>
      <w:r w:rsidRPr="00F64F20">
        <w:rPr>
          <w:rFonts w:ascii="Arial" w:hAnsi="Arial" w:cs="Arial"/>
        </w:rPr>
        <w:t>general public</w:t>
      </w:r>
      <w:proofErr w:type="gramEnd"/>
      <w:r w:rsidRPr="00F64F20">
        <w:rPr>
          <w:rFonts w:ascii="Arial" w:hAnsi="Arial" w:cs="Arial"/>
        </w:rPr>
        <w:t xml:space="preserve"> in line with transparency requirements.</w:t>
      </w:r>
    </w:p>
    <w:p w14:paraId="7297B9A9" w14:textId="67E3A8DC" w:rsidR="00F64F20" w:rsidRDefault="00F64F20" w:rsidP="00C12E0D">
      <w:pPr>
        <w:jc w:val="both"/>
        <w:rPr>
          <w:rFonts w:ascii="Arial" w:hAnsi="Arial" w:cs="Arial"/>
        </w:rPr>
      </w:pPr>
      <w:r w:rsidRPr="00F64F20">
        <w:rPr>
          <w:rFonts w:ascii="Arial" w:hAnsi="Arial" w:cs="Arial"/>
        </w:rPr>
        <w:t>Before publishing any information, the Council will consult with the supplier on any potential exemptions that may be applicable.  The Supplier should note that the final decision on what information is published will rest will the Council.</w:t>
      </w:r>
    </w:p>
    <w:p w14:paraId="041E19D7" w14:textId="5CF2AFE4" w:rsidR="00C915C8" w:rsidRDefault="00C915C8" w:rsidP="00C12E0D">
      <w:pPr>
        <w:jc w:val="both"/>
        <w:rPr>
          <w:rFonts w:ascii="Arial" w:hAnsi="Arial" w:cs="Arial"/>
        </w:rPr>
      </w:pPr>
    </w:p>
    <w:p w14:paraId="6552AF1E" w14:textId="77777777" w:rsidR="00EC4A4E" w:rsidRDefault="00EC4A4E" w:rsidP="00D85C2E">
      <w:pPr>
        <w:rPr>
          <w:rFonts w:ascii="Arial" w:hAnsi="Arial" w:cs="Arial"/>
        </w:rPr>
      </w:pPr>
    </w:p>
    <w:p w14:paraId="1924AACD" w14:textId="335CA5CF" w:rsidR="003A19D7" w:rsidRPr="003A19D7" w:rsidRDefault="00455902" w:rsidP="00573E96">
      <w:pPr>
        <w:pStyle w:val="ListParagraph"/>
        <w:numPr>
          <w:ilvl w:val="1"/>
          <w:numId w:val="5"/>
        </w:numPr>
        <w:ind w:left="284" w:hanging="284"/>
        <w:rPr>
          <w:rFonts w:ascii="Arial" w:hAnsi="Arial" w:cs="Arial"/>
          <w:b/>
          <w:bCs/>
        </w:rPr>
      </w:pPr>
      <w:r>
        <w:rPr>
          <w:rFonts w:ascii="Arial" w:hAnsi="Arial" w:cs="Arial"/>
          <w:b/>
          <w:bCs/>
        </w:rPr>
        <w:lastRenderedPageBreak/>
        <w:t xml:space="preserve"> </w:t>
      </w:r>
      <w:r w:rsidR="002C3AFA" w:rsidRPr="003A19D7">
        <w:rPr>
          <w:rFonts w:ascii="Arial" w:hAnsi="Arial" w:cs="Arial"/>
          <w:b/>
          <w:bCs/>
        </w:rPr>
        <w:t>INDICATIVE TIMETABLE:</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936"/>
      </w:tblGrid>
      <w:tr w:rsidR="003A19D7" w:rsidRPr="001B4A7C" w14:paraId="7E163BF8" w14:textId="77777777" w:rsidTr="00C12E0D">
        <w:trPr>
          <w:trHeight w:val="340"/>
          <w:jc w:val="center"/>
        </w:trPr>
        <w:tc>
          <w:tcPr>
            <w:tcW w:w="5139" w:type="dxa"/>
            <w:shd w:val="clear" w:color="auto" w:fill="E7E6E6" w:themeFill="background2"/>
            <w:vAlign w:val="center"/>
          </w:tcPr>
          <w:p w14:paraId="2EB93F8F" w14:textId="2D124A9D" w:rsidR="003A19D7" w:rsidRPr="001B4A7C" w:rsidRDefault="003A19D7" w:rsidP="00AC4171">
            <w:pPr>
              <w:rPr>
                <w:rFonts w:ascii="Arial" w:hAnsi="Arial" w:cs="Arial"/>
                <w:b/>
              </w:rPr>
            </w:pPr>
            <w:r>
              <w:rPr>
                <w:rFonts w:ascii="Arial" w:hAnsi="Arial" w:cs="Arial"/>
                <w:b/>
              </w:rPr>
              <w:t>Stages following quotation submission</w:t>
            </w:r>
          </w:p>
        </w:tc>
        <w:tc>
          <w:tcPr>
            <w:tcW w:w="4936" w:type="dxa"/>
            <w:shd w:val="clear" w:color="auto" w:fill="E7E6E6" w:themeFill="background2"/>
            <w:vAlign w:val="center"/>
          </w:tcPr>
          <w:p w14:paraId="13C81690" w14:textId="77777777" w:rsidR="003A19D7" w:rsidRPr="001B4A7C" w:rsidRDefault="003A19D7" w:rsidP="00AC4171">
            <w:pPr>
              <w:rPr>
                <w:rFonts w:ascii="Arial" w:hAnsi="Arial" w:cs="Arial"/>
                <w:b/>
              </w:rPr>
            </w:pPr>
            <w:r w:rsidRPr="001B4A7C">
              <w:rPr>
                <w:rFonts w:ascii="Arial" w:hAnsi="Arial" w:cs="Arial"/>
                <w:b/>
              </w:rPr>
              <w:t>Date</w:t>
            </w:r>
          </w:p>
        </w:tc>
      </w:tr>
      <w:tr w:rsidR="0034418B" w:rsidRPr="001B4A7C" w14:paraId="72837FC2" w14:textId="77777777" w:rsidTr="00C12E0D">
        <w:trPr>
          <w:trHeight w:val="340"/>
          <w:jc w:val="center"/>
        </w:trPr>
        <w:tc>
          <w:tcPr>
            <w:tcW w:w="5139" w:type="dxa"/>
            <w:vAlign w:val="center"/>
          </w:tcPr>
          <w:p w14:paraId="2719F6D2" w14:textId="3C5E7274" w:rsidR="0034418B" w:rsidRPr="001B4A7C" w:rsidRDefault="0034418B" w:rsidP="00AC4171">
            <w:pPr>
              <w:rPr>
                <w:rFonts w:ascii="Arial" w:hAnsi="Arial" w:cs="Arial"/>
              </w:rPr>
            </w:pPr>
            <w:r>
              <w:rPr>
                <w:rFonts w:ascii="Arial" w:hAnsi="Arial" w:cs="Arial"/>
              </w:rPr>
              <w:t>Quotation issue date:</w:t>
            </w:r>
          </w:p>
        </w:tc>
        <w:tc>
          <w:tcPr>
            <w:tcW w:w="4936" w:type="dxa"/>
            <w:vAlign w:val="center"/>
          </w:tcPr>
          <w:p w14:paraId="2A1E9694" w14:textId="7DDD0411" w:rsidR="0034418B" w:rsidRPr="00C7429E" w:rsidRDefault="00F17237" w:rsidP="00AC4171">
            <w:pPr>
              <w:rPr>
                <w:rFonts w:ascii="Arial" w:hAnsi="Arial" w:cs="Arial"/>
              </w:rPr>
            </w:pPr>
            <w:r>
              <w:rPr>
                <w:rFonts w:ascii="Arial" w:hAnsi="Arial" w:cs="Arial"/>
              </w:rPr>
              <w:t>18/11/2024</w:t>
            </w:r>
          </w:p>
        </w:tc>
      </w:tr>
      <w:tr w:rsidR="0034418B" w:rsidRPr="001B4A7C" w14:paraId="5A6B9712" w14:textId="77777777" w:rsidTr="00C12E0D">
        <w:trPr>
          <w:trHeight w:val="340"/>
          <w:jc w:val="center"/>
        </w:trPr>
        <w:tc>
          <w:tcPr>
            <w:tcW w:w="5139" w:type="dxa"/>
            <w:vAlign w:val="center"/>
          </w:tcPr>
          <w:p w14:paraId="4615E60A" w14:textId="6212117A" w:rsidR="0034418B" w:rsidRPr="001B4A7C" w:rsidRDefault="005E7DAF" w:rsidP="00AC4171">
            <w:pPr>
              <w:rPr>
                <w:rFonts w:ascii="Arial" w:hAnsi="Arial" w:cs="Arial"/>
              </w:rPr>
            </w:pPr>
            <w:r>
              <w:rPr>
                <w:rFonts w:ascii="Arial" w:hAnsi="Arial" w:cs="Arial"/>
              </w:rPr>
              <w:t>Final date for c</w:t>
            </w:r>
            <w:r w:rsidR="0034418B">
              <w:rPr>
                <w:rFonts w:ascii="Arial" w:hAnsi="Arial" w:cs="Arial"/>
              </w:rPr>
              <w:t>larification</w:t>
            </w:r>
            <w:r>
              <w:rPr>
                <w:rFonts w:ascii="Arial" w:hAnsi="Arial" w:cs="Arial"/>
              </w:rPr>
              <w:t>s to be sent to the Council:</w:t>
            </w:r>
            <w:r w:rsidR="0034418B">
              <w:rPr>
                <w:rFonts w:ascii="Arial" w:hAnsi="Arial" w:cs="Arial"/>
              </w:rPr>
              <w:t xml:space="preserve"> </w:t>
            </w:r>
          </w:p>
        </w:tc>
        <w:tc>
          <w:tcPr>
            <w:tcW w:w="4936" w:type="dxa"/>
            <w:vAlign w:val="center"/>
          </w:tcPr>
          <w:p w14:paraId="5126D94F" w14:textId="45756A6C" w:rsidR="0034418B" w:rsidRPr="00C7429E" w:rsidRDefault="00F17237" w:rsidP="00AC4171">
            <w:pPr>
              <w:rPr>
                <w:rFonts w:ascii="Arial" w:hAnsi="Arial" w:cs="Arial"/>
              </w:rPr>
            </w:pPr>
            <w:r>
              <w:rPr>
                <w:rFonts w:ascii="Arial" w:hAnsi="Arial" w:cs="Arial"/>
              </w:rPr>
              <w:t>02/12/2024</w:t>
            </w:r>
          </w:p>
        </w:tc>
      </w:tr>
      <w:tr w:rsidR="0034418B" w:rsidRPr="001B4A7C" w14:paraId="48501ACD" w14:textId="77777777" w:rsidTr="00C12E0D">
        <w:trPr>
          <w:trHeight w:val="340"/>
          <w:jc w:val="center"/>
        </w:trPr>
        <w:tc>
          <w:tcPr>
            <w:tcW w:w="5139" w:type="dxa"/>
            <w:vAlign w:val="center"/>
          </w:tcPr>
          <w:p w14:paraId="4994A10E" w14:textId="1273D68B" w:rsidR="0034418B" w:rsidRPr="001B4A7C" w:rsidRDefault="0034418B" w:rsidP="00AC4171">
            <w:pPr>
              <w:rPr>
                <w:rFonts w:ascii="Arial" w:hAnsi="Arial" w:cs="Arial"/>
              </w:rPr>
            </w:pPr>
            <w:r w:rsidRPr="00DF4E4A">
              <w:rPr>
                <w:rFonts w:ascii="Arial" w:hAnsi="Arial" w:cs="Arial"/>
              </w:rPr>
              <w:t>Date/Time for Quotation Return</w:t>
            </w:r>
            <w:r>
              <w:rPr>
                <w:rFonts w:ascii="Arial" w:hAnsi="Arial" w:cs="Arial"/>
              </w:rPr>
              <w:t>:</w:t>
            </w:r>
          </w:p>
        </w:tc>
        <w:tc>
          <w:tcPr>
            <w:tcW w:w="4936" w:type="dxa"/>
            <w:vAlign w:val="center"/>
          </w:tcPr>
          <w:p w14:paraId="65F37804" w14:textId="022F8B35" w:rsidR="0034418B" w:rsidRPr="00C7429E" w:rsidRDefault="00F17237" w:rsidP="00AC4171">
            <w:pPr>
              <w:rPr>
                <w:rFonts w:ascii="Arial" w:hAnsi="Arial" w:cs="Arial"/>
              </w:rPr>
            </w:pPr>
            <w:r>
              <w:rPr>
                <w:rFonts w:ascii="Arial" w:hAnsi="Arial" w:cs="Arial"/>
              </w:rPr>
              <w:t>09/12/2024</w:t>
            </w:r>
          </w:p>
        </w:tc>
      </w:tr>
      <w:tr w:rsidR="003A19D7" w:rsidRPr="001B4A7C" w14:paraId="75730A24" w14:textId="77777777" w:rsidTr="00C12E0D">
        <w:trPr>
          <w:trHeight w:val="340"/>
          <w:jc w:val="center"/>
        </w:trPr>
        <w:tc>
          <w:tcPr>
            <w:tcW w:w="5139" w:type="dxa"/>
            <w:vAlign w:val="center"/>
          </w:tcPr>
          <w:p w14:paraId="31673F1B" w14:textId="3279C673" w:rsidR="003A19D7" w:rsidRPr="001B4A7C" w:rsidRDefault="003A19D7" w:rsidP="00AC4171">
            <w:pPr>
              <w:rPr>
                <w:rFonts w:ascii="Arial" w:hAnsi="Arial" w:cs="Arial"/>
              </w:rPr>
            </w:pPr>
            <w:r w:rsidRPr="001B4A7C">
              <w:rPr>
                <w:rFonts w:ascii="Arial" w:hAnsi="Arial" w:cs="Arial"/>
              </w:rPr>
              <w:t xml:space="preserve">Evaluation </w:t>
            </w:r>
            <w:r>
              <w:rPr>
                <w:rFonts w:ascii="Arial" w:hAnsi="Arial" w:cs="Arial"/>
              </w:rPr>
              <w:t>period</w:t>
            </w:r>
          </w:p>
        </w:tc>
        <w:tc>
          <w:tcPr>
            <w:tcW w:w="4936" w:type="dxa"/>
            <w:vAlign w:val="center"/>
          </w:tcPr>
          <w:p w14:paraId="60ECBF48" w14:textId="319B0295" w:rsidR="003A19D7" w:rsidRPr="00C7429E" w:rsidRDefault="00F17237" w:rsidP="00AC4171">
            <w:pPr>
              <w:rPr>
                <w:rFonts w:ascii="Arial" w:hAnsi="Arial" w:cs="Arial"/>
              </w:rPr>
            </w:pPr>
            <w:r>
              <w:rPr>
                <w:rFonts w:ascii="Arial" w:hAnsi="Arial" w:cs="Arial"/>
              </w:rPr>
              <w:t>11/12/2024</w:t>
            </w:r>
          </w:p>
        </w:tc>
      </w:tr>
      <w:tr w:rsidR="003A19D7" w:rsidRPr="001B4A7C" w14:paraId="4195BF19" w14:textId="77777777" w:rsidTr="00C12E0D">
        <w:trPr>
          <w:trHeight w:val="340"/>
          <w:jc w:val="center"/>
        </w:trPr>
        <w:tc>
          <w:tcPr>
            <w:tcW w:w="5139" w:type="dxa"/>
            <w:vAlign w:val="center"/>
          </w:tcPr>
          <w:p w14:paraId="5958F0E0" w14:textId="543739F1" w:rsidR="003A19D7" w:rsidRPr="001B4A7C" w:rsidRDefault="003A19D7" w:rsidP="00AC4171">
            <w:pPr>
              <w:rPr>
                <w:rFonts w:ascii="Arial" w:hAnsi="Arial" w:cs="Arial"/>
              </w:rPr>
            </w:pPr>
            <w:r w:rsidRPr="001B4A7C">
              <w:rPr>
                <w:rFonts w:ascii="Arial" w:hAnsi="Arial" w:cs="Arial"/>
              </w:rPr>
              <w:t xml:space="preserve">Anticipated </w:t>
            </w:r>
            <w:r>
              <w:rPr>
                <w:rFonts w:ascii="Arial" w:hAnsi="Arial" w:cs="Arial"/>
              </w:rPr>
              <w:t>a</w:t>
            </w:r>
            <w:r w:rsidRPr="001B4A7C">
              <w:rPr>
                <w:rFonts w:ascii="Arial" w:hAnsi="Arial" w:cs="Arial"/>
              </w:rPr>
              <w:t xml:space="preserve">ward </w:t>
            </w:r>
            <w:r>
              <w:rPr>
                <w:rFonts w:ascii="Arial" w:hAnsi="Arial" w:cs="Arial"/>
              </w:rPr>
              <w:t>d</w:t>
            </w:r>
            <w:r w:rsidRPr="001B4A7C">
              <w:rPr>
                <w:rFonts w:ascii="Arial" w:hAnsi="Arial" w:cs="Arial"/>
              </w:rPr>
              <w:t>ate</w:t>
            </w:r>
          </w:p>
        </w:tc>
        <w:tc>
          <w:tcPr>
            <w:tcW w:w="4936" w:type="dxa"/>
            <w:vAlign w:val="center"/>
          </w:tcPr>
          <w:p w14:paraId="441DAD7F" w14:textId="6CD7F0C7" w:rsidR="003A19D7" w:rsidRPr="00C7429E" w:rsidRDefault="00F17237" w:rsidP="00AC4171">
            <w:pPr>
              <w:rPr>
                <w:rFonts w:ascii="Arial" w:hAnsi="Arial" w:cs="Arial"/>
              </w:rPr>
            </w:pPr>
            <w:r>
              <w:rPr>
                <w:rFonts w:ascii="Arial" w:hAnsi="Arial" w:cs="Arial"/>
              </w:rPr>
              <w:t>13/12/2024</w:t>
            </w:r>
          </w:p>
        </w:tc>
      </w:tr>
      <w:tr w:rsidR="003A19D7" w:rsidRPr="001B4A7C" w14:paraId="21A06DA3" w14:textId="77777777" w:rsidTr="00C12E0D">
        <w:trPr>
          <w:trHeight w:val="340"/>
          <w:jc w:val="center"/>
        </w:trPr>
        <w:tc>
          <w:tcPr>
            <w:tcW w:w="5139" w:type="dxa"/>
            <w:vAlign w:val="center"/>
          </w:tcPr>
          <w:p w14:paraId="28D0F362" w14:textId="3607C4F0" w:rsidR="003A19D7" w:rsidRPr="001B4A7C" w:rsidRDefault="005936F0" w:rsidP="00AC4171">
            <w:pPr>
              <w:rPr>
                <w:rFonts w:ascii="Arial" w:hAnsi="Arial" w:cs="Arial"/>
              </w:rPr>
            </w:pPr>
            <w:r>
              <w:rPr>
                <w:rFonts w:ascii="Arial" w:hAnsi="Arial" w:cs="Arial"/>
              </w:rPr>
              <w:t>Co</w:t>
            </w:r>
            <w:r w:rsidR="001A3DAB">
              <w:rPr>
                <w:rFonts w:ascii="Arial" w:hAnsi="Arial" w:cs="Arial"/>
              </w:rPr>
              <w:t>ntract Commencement Date</w:t>
            </w:r>
            <w:r w:rsidR="00E917B0">
              <w:rPr>
                <w:rFonts w:ascii="Arial" w:hAnsi="Arial" w:cs="Arial"/>
              </w:rPr>
              <w:t xml:space="preserve"> (In accordance with 1.4 of the Contract Conditions)</w:t>
            </w:r>
          </w:p>
        </w:tc>
        <w:tc>
          <w:tcPr>
            <w:tcW w:w="4936" w:type="dxa"/>
            <w:vAlign w:val="center"/>
          </w:tcPr>
          <w:p w14:paraId="7315AD26" w14:textId="11F028F8" w:rsidR="003A19D7" w:rsidRPr="00C7429E" w:rsidRDefault="00F17237" w:rsidP="00AC4171">
            <w:pPr>
              <w:rPr>
                <w:rFonts w:ascii="Arial" w:hAnsi="Arial" w:cs="Arial"/>
              </w:rPr>
            </w:pPr>
            <w:r>
              <w:rPr>
                <w:rFonts w:ascii="Arial" w:hAnsi="Arial" w:cs="Arial"/>
              </w:rPr>
              <w:t>16/12/2024</w:t>
            </w:r>
          </w:p>
        </w:tc>
      </w:tr>
      <w:tr w:rsidR="00BB466D" w:rsidRPr="001B4A7C" w14:paraId="47E1671D" w14:textId="77777777" w:rsidTr="00C12E0D">
        <w:trPr>
          <w:trHeight w:val="340"/>
          <w:jc w:val="center"/>
        </w:trPr>
        <w:tc>
          <w:tcPr>
            <w:tcW w:w="5139" w:type="dxa"/>
            <w:vAlign w:val="center"/>
          </w:tcPr>
          <w:p w14:paraId="4649ED26" w14:textId="425583F7" w:rsidR="00BB466D" w:rsidRPr="001B4A7C" w:rsidRDefault="00352FD9" w:rsidP="00AC4171">
            <w:pPr>
              <w:rPr>
                <w:rFonts w:ascii="Arial" w:hAnsi="Arial" w:cs="Arial"/>
              </w:rPr>
            </w:pPr>
            <w:r>
              <w:rPr>
                <w:rFonts w:ascii="Arial" w:hAnsi="Arial" w:cs="Arial"/>
              </w:rPr>
              <w:t xml:space="preserve">Contract </w:t>
            </w:r>
            <w:r w:rsidR="001A3DAB">
              <w:rPr>
                <w:rFonts w:ascii="Arial" w:hAnsi="Arial" w:cs="Arial"/>
              </w:rPr>
              <w:t xml:space="preserve">Expiry </w:t>
            </w:r>
            <w:r w:rsidR="00BB466D">
              <w:rPr>
                <w:rFonts w:ascii="Arial" w:hAnsi="Arial" w:cs="Arial"/>
              </w:rPr>
              <w:t>Date (In accordance with 1.4 of the Contract Conditions)</w:t>
            </w:r>
          </w:p>
        </w:tc>
        <w:tc>
          <w:tcPr>
            <w:tcW w:w="4936" w:type="dxa"/>
            <w:vAlign w:val="center"/>
          </w:tcPr>
          <w:p w14:paraId="1D1BA04D" w14:textId="18562825" w:rsidR="00BB466D" w:rsidRPr="00C7429E" w:rsidRDefault="00F17237" w:rsidP="00AC4171">
            <w:pPr>
              <w:rPr>
                <w:rFonts w:ascii="Arial" w:hAnsi="Arial" w:cs="Arial"/>
              </w:rPr>
            </w:pPr>
            <w:r>
              <w:rPr>
                <w:rFonts w:ascii="Arial" w:hAnsi="Arial" w:cs="Arial"/>
              </w:rPr>
              <w:t>15/08/2025</w:t>
            </w:r>
          </w:p>
        </w:tc>
      </w:tr>
    </w:tbl>
    <w:p w14:paraId="229AD02C" w14:textId="11D2127E" w:rsidR="003A19D7" w:rsidRDefault="003A19D7" w:rsidP="003A19D7">
      <w:pPr>
        <w:spacing w:after="0"/>
        <w:jc w:val="both"/>
        <w:rPr>
          <w:rFonts w:ascii="Arial" w:hAnsi="Arial" w:cs="Arial"/>
          <w:b/>
        </w:rPr>
      </w:pPr>
    </w:p>
    <w:p w14:paraId="4CB0192E" w14:textId="72A119CF" w:rsidR="00BC18A3"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bookmarkStart w:id="1" w:name="_Ref73426146"/>
      <w:r w:rsidR="002C3AFA">
        <w:rPr>
          <w:rFonts w:ascii="Arial" w:hAnsi="Arial" w:cs="Arial"/>
          <w:b/>
          <w:bCs/>
        </w:rPr>
        <w:t>SPECIFICATION</w:t>
      </w:r>
      <w:bookmarkEnd w:id="1"/>
    </w:p>
    <w:p w14:paraId="32C36E7F" w14:textId="1FF855BD" w:rsidR="00636509" w:rsidRPr="00FE0F01" w:rsidRDefault="00636509" w:rsidP="00591A71">
      <w:pPr>
        <w:rPr>
          <w:rFonts w:ascii="Arial" w:hAnsi="Arial" w:cs="Arial"/>
          <w:u w:val="single"/>
        </w:rPr>
      </w:pPr>
      <w:r w:rsidRPr="00FE0F01">
        <w:rPr>
          <w:rFonts w:ascii="Arial" w:hAnsi="Arial" w:cs="Arial"/>
          <w:u w:val="single"/>
        </w:rPr>
        <w:t>Background</w:t>
      </w:r>
    </w:p>
    <w:p w14:paraId="5A7F4D7F" w14:textId="336E8A7B" w:rsidR="00591A71" w:rsidRPr="00FE0F01" w:rsidRDefault="00591A71" w:rsidP="00591A71">
      <w:pPr>
        <w:rPr>
          <w:rFonts w:ascii="Arial" w:hAnsi="Arial" w:cs="Arial"/>
        </w:rPr>
      </w:pPr>
      <w:r w:rsidRPr="00FE0F01">
        <w:rPr>
          <w:rFonts w:ascii="Arial" w:hAnsi="Arial" w:cs="Arial"/>
        </w:rPr>
        <w:t xml:space="preserve">One of the triumphs of modern medicine is that a greater number of people are living into old age. Birmingham like many cities across the UK has a growing number of older people. Older people contribute much to our society including caring responsibilities for younger generations, volunteering and sharing skills and knowledge which have been accumulated over a lifetime. </w:t>
      </w:r>
    </w:p>
    <w:p w14:paraId="60CCE1CB" w14:textId="77777777" w:rsidR="00591A71" w:rsidRPr="00FE0F01" w:rsidRDefault="00591A71" w:rsidP="00591A71">
      <w:pPr>
        <w:rPr>
          <w:rFonts w:ascii="Arial" w:hAnsi="Arial" w:cs="Arial"/>
        </w:rPr>
      </w:pPr>
      <w:r w:rsidRPr="00FE0F01">
        <w:rPr>
          <w:rFonts w:ascii="Arial" w:hAnsi="Arial" w:cs="Arial"/>
        </w:rPr>
        <w:t>For many, the older ages are a period of great happiness and freedom to live as they please, enjoy being a grandparent and take on a respected role in families and society. At the other extreme, older age can bring a time of great difficulty with dignity impaired, independence curtailed, encroaching frailty, discomfort and loneliness. The difference between these two realities is largely determined by health, both physical and mental. Those who enter older age in good health and maintain it to the end, have a very different experience to those who rapidly accumulate multiple debilitating or degenerative conditions and live with them for many years. It is therefore imperative that society is informed of the health risks which may arise in later life, so that they can take the necessary steps to avoid or delay ill health and lead healthier lives for longer.</w:t>
      </w:r>
    </w:p>
    <w:p w14:paraId="0114F3AD" w14:textId="762CA9A3" w:rsidR="008A6521" w:rsidRPr="00FE0F01" w:rsidRDefault="008A6521" w:rsidP="002C569F">
      <w:pPr>
        <w:rPr>
          <w:rFonts w:ascii="Arial" w:hAnsi="Arial" w:cs="Arial"/>
        </w:rPr>
      </w:pPr>
      <w:r w:rsidRPr="00FE0F01">
        <w:rPr>
          <w:rFonts w:ascii="Arial" w:hAnsi="Arial" w:cs="Arial"/>
        </w:rPr>
        <w:t xml:space="preserve">Falling is the </w:t>
      </w:r>
      <w:r w:rsidR="002C569F" w:rsidRPr="00FE0F01">
        <w:rPr>
          <w:rFonts w:ascii="Arial" w:hAnsi="Arial" w:cs="Arial"/>
        </w:rPr>
        <w:t>biggest</w:t>
      </w:r>
      <w:r w:rsidRPr="00FE0F01">
        <w:rPr>
          <w:rFonts w:ascii="Arial" w:hAnsi="Arial" w:cs="Arial"/>
        </w:rPr>
        <w:t xml:space="preserve"> cause of emergency hospital admissions for older people</w:t>
      </w:r>
      <w:r w:rsidR="00272C5E" w:rsidRPr="00FE0F01">
        <w:rPr>
          <w:rFonts w:ascii="Arial" w:hAnsi="Arial" w:cs="Arial"/>
        </w:rPr>
        <w:t>,</w:t>
      </w:r>
      <w:r w:rsidRPr="00FE0F01">
        <w:rPr>
          <w:rFonts w:ascii="Arial" w:hAnsi="Arial" w:cs="Arial"/>
        </w:rPr>
        <w:t xml:space="preserve"> leading to long</w:t>
      </w:r>
      <w:r w:rsidR="00900315" w:rsidRPr="00FE0F01">
        <w:rPr>
          <w:rFonts w:ascii="Arial" w:hAnsi="Arial" w:cs="Arial"/>
        </w:rPr>
        <w:t>-</w:t>
      </w:r>
      <w:r w:rsidRPr="00FE0F01">
        <w:rPr>
          <w:rFonts w:ascii="Arial" w:hAnsi="Arial" w:cs="Arial"/>
        </w:rPr>
        <w:t xml:space="preserve">term care </w:t>
      </w:r>
      <w:r w:rsidR="00900315" w:rsidRPr="00FE0F01">
        <w:rPr>
          <w:rFonts w:ascii="Arial" w:hAnsi="Arial" w:cs="Arial"/>
        </w:rPr>
        <w:t>needs</w:t>
      </w:r>
      <w:r w:rsidRPr="00FE0F01">
        <w:rPr>
          <w:rFonts w:ascii="Arial" w:hAnsi="Arial" w:cs="Arial"/>
        </w:rPr>
        <w:t xml:space="preserve">, disability </w:t>
      </w:r>
      <w:r w:rsidR="00A84650" w:rsidRPr="00FE0F01">
        <w:rPr>
          <w:rFonts w:ascii="Arial" w:hAnsi="Arial" w:cs="Arial"/>
        </w:rPr>
        <w:t>and</w:t>
      </w:r>
      <w:r w:rsidR="001C5DBD" w:rsidRPr="00FE0F01">
        <w:rPr>
          <w:rFonts w:ascii="Arial" w:hAnsi="Arial" w:cs="Arial"/>
        </w:rPr>
        <w:t xml:space="preserve"> in some cases</w:t>
      </w:r>
      <w:r w:rsidRPr="00FE0F01">
        <w:rPr>
          <w:rFonts w:ascii="Arial" w:hAnsi="Arial" w:cs="Arial"/>
        </w:rPr>
        <w:t xml:space="preserve"> early death.</w:t>
      </w:r>
      <w:r w:rsidR="00900315" w:rsidRPr="00FE0F01">
        <w:rPr>
          <w:rFonts w:ascii="Arial" w:hAnsi="Arial" w:cs="Arial"/>
        </w:rPr>
        <w:t xml:space="preserve">  In Birmingham</w:t>
      </w:r>
      <w:r w:rsidR="0013629D" w:rsidRPr="00FE0F01">
        <w:rPr>
          <w:rFonts w:ascii="Arial" w:hAnsi="Arial" w:cs="Arial"/>
        </w:rPr>
        <w:t>,</w:t>
      </w:r>
      <w:r w:rsidR="00900315" w:rsidRPr="00FE0F01">
        <w:rPr>
          <w:rFonts w:ascii="Arial" w:hAnsi="Arial" w:cs="Arial"/>
        </w:rPr>
        <w:t xml:space="preserve"> the number of hospital admissions for falls remains above the England average</w:t>
      </w:r>
      <w:r w:rsidR="001C5DBD" w:rsidRPr="00FE0F01">
        <w:rPr>
          <w:rFonts w:ascii="Arial" w:hAnsi="Arial" w:cs="Arial"/>
        </w:rPr>
        <w:t xml:space="preserve">. In 2022/23 the rate per 100,000 for falls in people aged 65 years and over was 2,137, for </w:t>
      </w:r>
      <w:proofErr w:type="gramStart"/>
      <w:r w:rsidR="002C569F" w:rsidRPr="00FE0F01">
        <w:rPr>
          <w:rFonts w:ascii="Arial" w:hAnsi="Arial" w:cs="Arial"/>
        </w:rPr>
        <w:t>65</w:t>
      </w:r>
      <w:r w:rsidR="00237D31">
        <w:rPr>
          <w:rFonts w:ascii="Arial" w:hAnsi="Arial" w:cs="Arial"/>
        </w:rPr>
        <w:t xml:space="preserve"> </w:t>
      </w:r>
      <w:r w:rsidR="002C569F" w:rsidRPr="00FE0F01">
        <w:rPr>
          <w:rFonts w:ascii="Arial" w:hAnsi="Arial" w:cs="Arial"/>
        </w:rPr>
        <w:t>to 79</w:t>
      </w:r>
      <w:r w:rsidR="00237D31">
        <w:rPr>
          <w:rFonts w:ascii="Arial" w:hAnsi="Arial" w:cs="Arial"/>
        </w:rPr>
        <w:t xml:space="preserve"> </w:t>
      </w:r>
      <w:r w:rsidR="002C569F" w:rsidRPr="00FE0F01">
        <w:rPr>
          <w:rFonts w:ascii="Arial" w:hAnsi="Arial" w:cs="Arial"/>
        </w:rPr>
        <w:t>year-olds</w:t>
      </w:r>
      <w:proofErr w:type="gramEnd"/>
      <w:r w:rsidR="001C5DBD" w:rsidRPr="00FE0F01">
        <w:rPr>
          <w:rFonts w:ascii="Arial" w:hAnsi="Arial" w:cs="Arial"/>
        </w:rPr>
        <w:t xml:space="preserve"> </w:t>
      </w:r>
      <w:r w:rsidR="002C569F" w:rsidRPr="00FE0F01">
        <w:rPr>
          <w:rFonts w:ascii="Arial" w:hAnsi="Arial" w:cs="Arial"/>
        </w:rPr>
        <w:t>it</w:t>
      </w:r>
      <w:r w:rsidR="001C5DBD" w:rsidRPr="00FE0F01">
        <w:rPr>
          <w:rFonts w:ascii="Arial" w:hAnsi="Arial" w:cs="Arial"/>
        </w:rPr>
        <w:t xml:space="preserve"> was </w:t>
      </w:r>
      <w:r w:rsidR="00D81FE5" w:rsidRPr="00FE0F01">
        <w:rPr>
          <w:rFonts w:ascii="Arial" w:hAnsi="Arial" w:cs="Arial"/>
        </w:rPr>
        <w:t>1,137</w:t>
      </w:r>
      <w:r w:rsidR="002C569F" w:rsidRPr="00FE0F01">
        <w:rPr>
          <w:rFonts w:ascii="Arial" w:hAnsi="Arial" w:cs="Arial"/>
        </w:rPr>
        <w:t xml:space="preserve"> and for those aged 80 years and over</w:t>
      </w:r>
      <w:r w:rsidR="00237D31">
        <w:rPr>
          <w:rFonts w:ascii="Arial" w:hAnsi="Arial" w:cs="Arial"/>
        </w:rPr>
        <w:t>,</w:t>
      </w:r>
      <w:r w:rsidR="002C569F" w:rsidRPr="00FE0F01">
        <w:rPr>
          <w:rFonts w:ascii="Arial" w:hAnsi="Arial" w:cs="Arial"/>
        </w:rPr>
        <w:t xml:space="preserve"> </w:t>
      </w:r>
      <w:r w:rsidR="008840CE">
        <w:rPr>
          <w:rFonts w:ascii="Arial" w:hAnsi="Arial" w:cs="Arial"/>
        </w:rPr>
        <w:t>it</w:t>
      </w:r>
      <w:r w:rsidR="002C569F" w:rsidRPr="00FE0F01">
        <w:rPr>
          <w:rFonts w:ascii="Arial" w:hAnsi="Arial" w:cs="Arial"/>
        </w:rPr>
        <w:t xml:space="preserve"> was 5,037. The figures for frailty in Birmingham are not yet known but frailty is </w:t>
      </w:r>
      <w:r w:rsidR="004965B9" w:rsidRPr="00FE0F01">
        <w:rPr>
          <w:rFonts w:ascii="Arial" w:hAnsi="Arial" w:cs="Arial"/>
        </w:rPr>
        <w:t>understood</w:t>
      </w:r>
      <w:r w:rsidR="002C569F" w:rsidRPr="00FE0F01">
        <w:rPr>
          <w:rFonts w:ascii="Arial" w:hAnsi="Arial" w:cs="Arial"/>
        </w:rPr>
        <w:t xml:space="preserve"> to be a leading cause for falls particularly amongst </w:t>
      </w:r>
      <w:r w:rsidR="009E6373">
        <w:rPr>
          <w:rFonts w:ascii="Arial" w:hAnsi="Arial" w:cs="Arial"/>
        </w:rPr>
        <w:t>those aged 80 years and over</w:t>
      </w:r>
      <w:r w:rsidR="002C569F" w:rsidRPr="00FE0F01">
        <w:rPr>
          <w:rFonts w:ascii="Arial" w:hAnsi="Arial" w:cs="Arial"/>
        </w:rPr>
        <w:t>.</w:t>
      </w:r>
    </w:p>
    <w:p w14:paraId="09EC06BA" w14:textId="21CA4FEF" w:rsidR="00636509" w:rsidRPr="00650EA3" w:rsidRDefault="00636509" w:rsidP="0003670B">
      <w:pPr>
        <w:jc w:val="both"/>
        <w:rPr>
          <w:rFonts w:ascii="Arial" w:hAnsi="Arial" w:cs="Arial"/>
          <w:u w:val="single"/>
        </w:rPr>
      </w:pPr>
      <w:r w:rsidRPr="00650EA3">
        <w:rPr>
          <w:rFonts w:ascii="Arial" w:hAnsi="Arial" w:cs="Arial"/>
          <w:u w:val="single"/>
        </w:rPr>
        <w:t>Service</w:t>
      </w:r>
    </w:p>
    <w:p w14:paraId="38A91EF8" w14:textId="4BD0D3C0" w:rsidR="004E33B9" w:rsidRPr="009775B6" w:rsidRDefault="0003670B" w:rsidP="0003670B">
      <w:pPr>
        <w:jc w:val="both"/>
        <w:rPr>
          <w:rFonts w:ascii="Arial" w:hAnsi="Arial" w:cs="Arial"/>
          <w:b/>
          <w:bCs/>
        </w:rPr>
      </w:pPr>
      <w:r w:rsidRPr="009775B6">
        <w:rPr>
          <w:rFonts w:ascii="Arial" w:hAnsi="Arial" w:cs="Arial"/>
        </w:rPr>
        <w:t>Birmingham City Council is seeking a provider with the experience</w:t>
      </w:r>
      <w:r w:rsidR="004965B9" w:rsidRPr="009775B6">
        <w:rPr>
          <w:rFonts w:ascii="Arial" w:hAnsi="Arial" w:cs="Arial"/>
        </w:rPr>
        <w:t>, knowledge</w:t>
      </w:r>
      <w:r w:rsidRPr="009775B6">
        <w:rPr>
          <w:rFonts w:ascii="Arial" w:hAnsi="Arial" w:cs="Arial"/>
        </w:rPr>
        <w:t xml:space="preserve"> and resources to design and deliver a series of falls and frailty information sessions </w:t>
      </w:r>
      <w:r w:rsidR="004A0757" w:rsidRPr="009775B6">
        <w:rPr>
          <w:rFonts w:ascii="Arial" w:hAnsi="Arial" w:cs="Arial"/>
        </w:rPr>
        <w:t xml:space="preserve">over </w:t>
      </w:r>
      <w:r w:rsidR="00D433FB" w:rsidRPr="009775B6">
        <w:rPr>
          <w:rFonts w:ascii="Arial" w:hAnsi="Arial" w:cs="Arial"/>
        </w:rPr>
        <w:t>8</w:t>
      </w:r>
      <w:r w:rsidR="004A0757" w:rsidRPr="009775B6">
        <w:rPr>
          <w:rFonts w:ascii="Arial" w:hAnsi="Arial" w:cs="Arial"/>
        </w:rPr>
        <w:t xml:space="preserve"> months, </w:t>
      </w:r>
      <w:r w:rsidRPr="009775B6">
        <w:rPr>
          <w:rFonts w:ascii="Arial" w:hAnsi="Arial" w:cs="Arial"/>
        </w:rPr>
        <w:t xml:space="preserve">to people aged </w:t>
      </w:r>
      <w:r w:rsidR="00E75489" w:rsidRPr="009775B6">
        <w:rPr>
          <w:rFonts w:ascii="Arial" w:hAnsi="Arial" w:cs="Arial"/>
        </w:rPr>
        <w:t>6</w:t>
      </w:r>
      <w:r w:rsidRPr="009775B6">
        <w:rPr>
          <w:rFonts w:ascii="Arial" w:hAnsi="Arial" w:cs="Arial"/>
        </w:rPr>
        <w:t xml:space="preserve">0 years and over in community settings. </w:t>
      </w:r>
      <w:r w:rsidR="00111CA5" w:rsidRPr="009775B6">
        <w:rPr>
          <w:rFonts w:ascii="Arial" w:hAnsi="Arial" w:cs="Arial"/>
        </w:rPr>
        <w:t xml:space="preserve">The </w:t>
      </w:r>
      <w:r w:rsidR="004965B9" w:rsidRPr="009775B6">
        <w:rPr>
          <w:rFonts w:ascii="Arial" w:hAnsi="Arial" w:cs="Arial"/>
        </w:rPr>
        <w:t>Public Health</w:t>
      </w:r>
      <w:r w:rsidR="00111CA5" w:rsidRPr="009775B6">
        <w:rPr>
          <w:rFonts w:ascii="Arial" w:hAnsi="Arial" w:cs="Arial"/>
        </w:rPr>
        <w:t xml:space="preserve"> Older People’s Team</w:t>
      </w:r>
      <w:r w:rsidR="004965B9" w:rsidRPr="009775B6">
        <w:rPr>
          <w:rFonts w:ascii="Arial" w:hAnsi="Arial" w:cs="Arial"/>
        </w:rPr>
        <w:t xml:space="preserve"> has undertaken an analysis of falls </w:t>
      </w:r>
      <w:r w:rsidR="00057947" w:rsidRPr="009775B6">
        <w:rPr>
          <w:rFonts w:ascii="Arial" w:hAnsi="Arial" w:cs="Arial"/>
        </w:rPr>
        <w:t>in</w:t>
      </w:r>
      <w:r w:rsidR="00111CA5" w:rsidRPr="009775B6">
        <w:rPr>
          <w:rFonts w:ascii="Arial" w:hAnsi="Arial" w:cs="Arial"/>
        </w:rPr>
        <w:t xml:space="preserve"> the city in</w:t>
      </w:r>
      <w:r w:rsidR="00057947" w:rsidRPr="009775B6">
        <w:rPr>
          <w:rFonts w:ascii="Arial" w:hAnsi="Arial" w:cs="Arial"/>
        </w:rPr>
        <w:t xml:space="preserve"> the over 65 age</w:t>
      </w:r>
      <w:r w:rsidR="00111CA5" w:rsidRPr="009775B6">
        <w:rPr>
          <w:rFonts w:ascii="Arial" w:hAnsi="Arial" w:cs="Arial"/>
        </w:rPr>
        <w:t xml:space="preserve"> category</w:t>
      </w:r>
      <w:r w:rsidR="00057947" w:rsidRPr="009775B6">
        <w:rPr>
          <w:rFonts w:ascii="Arial" w:hAnsi="Arial" w:cs="Arial"/>
        </w:rPr>
        <w:t xml:space="preserve"> </w:t>
      </w:r>
      <w:r w:rsidR="004965B9" w:rsidRPr="009775B6">
        <w:rPr>
          <w:rFonts w:ascii="Arial" w:hAnsi="Arial" w:cs="Arial"/>
        </w:rPr>
        <w:t xml:space="preserve">and identified </w:t>
      </w:r>
      <w:r w:rsidR="00057947" w:rsidRPr="009775B6">
        <w:rPr>
          <w:rFonts w:ascii="Arial" w:hAnsi="Arial" w:cs="Arial"/>
        </w:rPr>
        <w:t>14</w:t>
      </w:r>
      <w:r w:rsidR="004965B9" w:rsidRPr="009775B6">
        <w:rPr>
          <w:rFonts w:ascii="Arial" w:hAnsi="Arial" w:cs="Arial"/>
        </w:rPr>
        <w:t xml:space="preserve"> wards where a high rate </w:t>
      </w:r>
      <w:r w:rsidR="00057947" w:rsidRPr="009775B6">
        <w:rPr>
          <w:rFonts w:ascii="Arial" w:hAnsi="Arial" w:cs="Arial"/>
        </w:rPr>
        <w:t xml:space="preserve">of falls </w:t>
      </w:r>
      <w:r w:rsidR="00111CA5" w:rsidRPr="009775B6">
        <w:rPr>
          <w:rFonts w:ascii="Arial" w:hAnsi="Arial" w:cs="Arial"/>
        </w:rPr>
        <w:t>has</w:t>
      </w:r>
      <w:r w:rsidR="00057947" w:rsidRPr="009775B6">
        <w:rPr>
          <w:rFonts w:ascii="Arial" w:hAnsi="Arial" w:cs="Arial"/>
        </w:rPr>
        <w:t xml:space="preserve"> been recorded</w:t>
      </w:r>
      <w:r w:rsidR="004965B9" w:rsidRPr="009775B6">
        <w:rPr>
          <w:rFonts w:ascii="Arial" w:hAnsi="Arial" w:cs="Arial"/>
        </w:rPr>
        <w:t xml:space="preserve">. </w:t>
      </w:r>
      <w:r w:rsidR="005F6241" w:rsidRPr="009775B6">
        <w:rPr>
          <w:rFonts w:ascii="Arial" w:hAnsi="Arial" w:cs="Arial"/>
          <w:b/>
          <w:bCs/>
        </w:rPr>
        <w:t xml:space="preserve">The provider will need to organise </w:t>
      </w:r>
      <w:r w:rsidR="00036A01" w:rsidRPr="009775B6">
        <w:rPr>
          <w:rFonts w:ascii="Arial" w:hAnsi="Arial" w:cs="Arial"/>
          <w:b/>
          <w:bCs/>
        </w:rPr>
        <w:t xml:space="preserve">at least </w:t>
      </w:r>
      <w:r w:rsidR="00057947" w:rsidRPr="009775B6">
        <w:rPr>
          <w:rFonts w:ascii="Arial" w:hAnsi="Arial" w:cs="Arial"/>
          <w:b/>
          <w:bCs/>
        </w:rPr>
        <w:t>2</w:t>
      </w:r>
      <w:r w:rsidR="005F6241" w:rsidRPr="009775B6">
        <w:rPr>
          <w:rFonts w:ascii="Arial" w:hAnsi="Arial" w:cs="Arial"/>
          <w:b/>
          <w:bCs/>
        </w:rPr>
        <w:t xml:space="preserve"> one-hour sessions in each of the </w:t>
      </w:r>
      <w:r w:rsidR="00057947" w:rsidRPr="009775B6">
        <w:rPr>
          <w:rFonts w:ascii="Arial" w:hAnsi="Arial" w:cs="Arial"/>
          <w:b/>
          <w:bCs/>
        </w:rPr>
        <w:t>14</w:t>
      </w:r>
      <w:r w:rsidR="00111CA5" w:rsidRPr="009775B6">
        <w:rPr>
          <w:rFonts w:ascii="Arial" w:hAnsi="Arial" w:cs="Arial"/>
          <w:b/>
          <w:bCs/>
        </w:rPr>
        <w:t xml:space="preserve"> wards</w:t>
      </w:r>
      <w:r w:rsidR="004E33B9" w:rsidRPr="009775B6">
        <w:rPr>
          <w:rFonts w:ascii="Arial" w:hAnsi="Arial" w:cs="Arial"/>
          <w:b/>
          <w:bCs/>
        </w:rPr>
        <w:t xml:space="preserve">. The sessions will need to be held in two different community </w:t>
      </w:r>
      <w:r w:rsidR="00111CA5" w:rsidRPr="009775B6">
        <w:rPr>
          <w:rFonts w:ascii="Arial" w:hAnsi="Arial" w:cs="Arial"/>
          <w:b/>
          <w:bCs/>
        </w:rPr>
        <w:t>locations</w:t>
      </w:r>
      <w:r w:rsidR="00057947" w:rsidRPr="009775B6">
        <w:rPr>
          <w:rFonts w:ascii="Arial" w:hAnsi="Arial" w:cs="Arial"/>
          <w:b/>
          <w:bCs/>
        </w:rPr>
        <w:t xml:space="preserve"> and ideally target</w:t>
      </w:r>
      <w:r w:rsidR="00036A01" w:rsidRPr="009775B6">
        <w:rPr>
          <w:rFonts w:ascii="Arial" w:hAnsi="Arial" w:cs="Arial"/>
          <w:b/>
          <w:bCs/>
        </w:rPr>
        <w:t xml:space="preserve"> two different community groups.</w:t>
      </w:r>
    </w:p>
    <w:p w14:paraId="45E0820B" w14:textId="77777777" w:rsidR="00036A01" w:rsidRPr="009775B6" w:rsidRDefault="00036A01" w:rsidP="0003670B">
      <w:pPr>
        <w:jc w:val="both"/>
        <w:rPr>
          <w:rFonts w:ascii="Arial" w:hAnsi="Arial" w:cs="Arial"/>
        </w:rPr>
      </w:pPr>
    </w:p>
    <w:p w14:paraId="331D864F" w14:textId="77777777" w:rsidR="00036A01" w:rsidRPr="009775B6" w:rsidRDefault="00036A01" w:rsidP="0003670B">
      <w:pPr>
        <w:jc w:val="both"/>
        <w:rPr>
          <w:rFonts w:ascii="Arial" w:hAnsi="Arial" w:cs="Arial"/>
        </w:rPr>
      </w:pPr>
    </w:p>
    <w:p w14:paraId="1F385D1A" w14:textId="18220800" w:rsidR="00036A01" w:rsidRPr="009775B6" w:rsidRDefault="00036A01" w:rsidP="0003670B">
      <w:pPr>
        <w:jc w:val="both"/>
        <w:rPr>
          <w:rFonts w:ascii="Arial" w:hAnsi="Arial" w:cs="Arial"/>
        </w:rPr>
      </w:pPr>
      <w:r w:rsidRPr="009775B6">
        <w:rPr>
          <w:rFonts w:ascii="Arial" w:hAnsi="Arial" w:cs="Arial"/>
        </w:rPr>
        <w:lastRenderedPageBreak/>
        <w:t>The provider will hold at least two one-hour sessions in each of the 14 wards below.</w:t>
      </w:r>
    </w:p>
    <w:p w14:paraId="07EA9AFA" w14:textId="28F99A05" w:rsidR="004E33B9" w:rsidRPr="00F86C53" w:rsidRDefault="004E33B9" w:rsidP="0003670B">
      <w:pPr>
        <w:jc w:val="both"/>
        <w:rPr>
          <w:rFonts w:ascii="Arial" w:hAnsi="Arial" w:cs="Arial"/>
          <w:u w:val="single"/>
        </w:rPr>
      </w:pPr>
      <w:r w:rsidRPr="00F86C53">
        <w:rPr>
          <w:rFonts w:ascii="Arial" w:hAnsi="Arial" w:cs="Arial"/>
          <w:u w:val="single"/>
        </w:rPr>
        <w:t>Target Wards</w:t>
      </w:r>
    </w:p>
    <w:p w14:paraId="033CD63E" w14:textId="54DCE0CE" w:rsidR="005C0F1D" w:rsidRPr="009775B6" w:rsidRDefault="003E7493" w:rsidP="00036A01">
      <w:pPr>
        <w:pStyle w:val="ListParagraph"/>
        <w:numPr>
          <w:ilvl w:val="0"/>
          <w:numId w:val="20"/>
        </w:numPr>
        <w:jc w:val="both"/>
        <w:rPr>
          <w:rFonts w:ascii="Arial" w:hAnsi="Arial" w:cs="Arial"/>
        </w:rPr>
      </w:pPr>
      <w:bookmarkStart w:id="2" w:name="_Hlk179880200"/>
      <w:r w:rsidRPr="009775B6">
        <w:rPr>
          <w:rFonts w:ascii="Arial" w:hAnsi="Arial" w:cs="Arial"/>
        </w:rPr>
        <w:t>Frankley Great Park</w:t>
      </w:r>
    </w:p>
    <w:p w14:paraId="36D36991" w14:textId="3AA4DA96"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Glebe Farm and Tile Cross</w:t>
      </w:r>
    </w:p>
    <w:p w14:paraId="1B4F81FC" w14:textId="08A25B71"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Perry Common</w:t>
      </w:r>
    </w:p>
    <w:p w14:paraId="662BC79B" w14:textId="26A23BD4"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Sutton Veasy</w:t>
      </w:r>
    </w:p>
    <w:p w14:paraId="3500B332" w14:textId="7635051E"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Tyseley and Hay Mills</w:t>
      </w:r>
    </w:p>
    <w:p w14:paraId="36C61C25" w14:textId="0FD3DA81"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Yardley East</w:t>
      </w:r>
    </w:p>
    <w:p w14:paraId="35BE648A" w14:textId="7B890826"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Highters Heath</w:t>
      </w:r>
    </w:p>
    <w:p w14:paraId="57EB7A19" w14:textId="3DCA62EB"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Northfield</w:t>
      </w:r>
    </w:p>
    <w:p w14:paraId="2A77669C" w14:textId="5B46C75B" w:rsidR="003E7493" w:rsidRPr="009775B6" w:rsidRDefault="003E7493" w:rsidP="00036A01">
      <w:pPr>
        <w:pStyle w:val="ListParagraph"/>
        <w:numPr>
          <w:ilvl w:val="0"/>
          <w:numId w:val="20"/>
        </w:numPr>
        <w:jc w:val="both"/>
        <w:rPr>
          <w:rFonts w:ascii="Arial" w:hAnsi="Arial" w:cs="Arial"/>
        </w:rPr>
      </w:pPr>
      <w:r w:rsidRPr="009775B6">
        <w:rPr>
          <w:rFonts w:ascii="Arial" w:hAnsi="Arial" w:cs="Arial"/>
        </w:rPr>
        <w:t>Stockland Green</w:t>
      </w:r>
    </w:p>
    <w:p w14:paraId="14160868" w14:textId="32A52E6A" w:rsidR="005F6241" w:rsidRPr="009775B6" w:rsidRDefault="005F6241" w:rsidP="00036A01">
      <w:pPr>
        <w:pStyle w:val="ListParagraph"/>
        <w:numPr>
          <w:ilvl w:val="0"/>
          <w:numId w:val="20"/>
        </w:numPr>
        <w:jc w:val="both"/>
        <w:rPr>
          <w:rFonts w:ascii="Arial" w:hAnsi="Arial" w:cs="Arial"/>
        </w:rPr>
      </w:pPr>
      <w:r w:rsidRPr="009775B6">
        <w:rPr>
          <w:rFonts w:ascii="Arial" w:hAnsi="Arial" w:cs="Arial"/>
        </w:rPr>
        <w:t>Glebe Farm and Tile Cross</w:t>
      </w:r>
    </w:p>
    <w:p w14:paraId="3D735C09" w14:textId="7B2FBE1E" w:rsidR="005F6241" w:rsidRPr="009775B6" w:rsidRDefault="005F6241" w:rsidP="00036A01">
      <w:pPr>
        <w:pStyle w:val="ListParagraph"/>
        <w:numPr>
          <w:ilvl w:val="0"/>
          <w:numId w:val="20"/>
        </w:numPr>
        <w:jc w:val="both"/>
        <w:rPr>
          <w:rFonts w:ascii="Arial" w:hAnsi="Arial" w:cs="Arial"/>
        </w:rPr>
      </w:pPr>
      <w:r w:rsidRPr="009775B6">
        <w:rPr>
          <w:rFonts w:ascii="Arial" w:hAnsi="Arial" w:cs="Arial"/>
        </w:rPr>
        <w:t>Castle Vale</w:t>
      </w:r>
    </w:p>
    <w:p w14:paraId="41F134D0" w14:textId="33065A21" w:rsidR="005F6241" w:rsidRPr="009775B6" w:rsidRDefault="005F6241" w:rsidP="00036A01">
      <w:pPr>
        <w:pStyle w:val="ListParagraph"/>
        <w:numPr>
          <w:ilvl w:val="0"/>
          <w:numId w:val="20"/>
        </w:numPr>
        <w:jc w:val="both"/>
        <w:rPr>
          <w:rFonts w:ascii="Arial" w:hAnsi="Arial" w:cs="Arial"/>
        </w:rPr>
      </w:pPr>
      <w:r w:rsidRPr="009775B6">
        <w:rPr>
          <w:rFonts w:ascii="Arial" w:hAnsi="Arial" w:cs="Arial"/>
        </w:rPr>
        <w:t>Ward End</w:t>
      </w:r>
    </w:p>
    <w:p w14:paraId="7A0BED01" w14:textId="5FFF1FBD" w:rsidR="005F6241" w:rsidRPr="009775B6" w:rsidRDefault="005F6241" w:rsidP="00036A01">
      <w:pPr>
        <w:pStyle w:val="ListParagraph"/>
        <w:numPr>
          <w:ilvl w:val="0"/>
          <w:numId w:val="20"/>
        </w:numPr>
        <w:jc w:val="both"/>
        <w:rPr>
          <w:rFonts w:ascii="Arial" w:hAnsi="Arial" w:cs="Arial"/>
        </w:rPr>
      </w:pPr>
      <w:r w:rsidRPr="009775B6">
        <w:rPr>
          <w:rFonts w:ascii="Arial" w:hAnsi="Arial" w:cs="Arial"/>
        </w:rPr>
        <w:t>Kings Norton South</w:t>
      </w:r>
    </w:p>
    <w:p w14:paraId="70760BAB" w14:textId="27134BD5" w:rsidR="005F6241" w:rsidRPr="009775B6" w:rsidRDefault="005F6241" w:rsidP="00036A01">
      <w:pPr>
        <w:pStyle w:val="ListParagraph"/>
        <w:numPr>
          <w:ilvl w:val="0"/>
          <w:numId w:val="20"/>
        </w:numPr>
        <w:jc w:val="both"/>
        <w:rPr>
          <w:rFonts w:ascii="Arial" w:hAnsi="Arial" w:cs="Arial"/>
        </w:rPr>
      </w:pPr>
      <w:r w:rsidRPr="009775B6">
        <w:rPr>
          <w:rFonts w:ascii="Arial" w:hAnsi="Arial" w:cs="Arial"/>
        </w:rPr>
        <w:t xml:space="preserve">Rubery and </w:t>
      </w:r>
      <w:proofErr w:type="spellStart"/>
      <w:r w:rsidRPr="009775B6">
        <w:rPr>
          <w:rFonts w:ascii="Arial" w:hAnsi="Arial" w:cs="Arial"/>
        </w:rPr>
        <w:t>Rednal</w:t>
      </w:r>
      <w:proofErr w:type="spellEnd"/>
    </w:p>
    <w:bookmarkEnd w:id="2"/>
    <w:p w14:paraId="0237FD36" w14:textId="40E3BE1B" w:rsidR="0045200D" w:rsidRPr="00F86C53" w:rsidRDefault="004E33B9" w:rsidP="0003670B">
      <w:pPr>
        <w:jc w:val="both"/>
        <w:rPr>
          <w:rFonts w:ascii="Arial" w:hAnsi="Arial" w:cs="Arial"/>
          <w:u w:val="single"/>
        </w:rPr>
      </w:pPr>
      <w:r w:rsidRPr="00F86C53">
        <w:rPr>
          <w:rFonts w:ascii="Arial" w:hAnsi="Arial" w:cs="Arial"/>
          <w:u w:val="single"/>
        </w:rPr>
        <w:t>Information Sessions</w:t>
      </w:r>
    </w:p>
    <w:p w14:paraId="5F3A5C06" w14:textId="218BA25D" w:rsidR="008D33AE" w:rsidRPr="009775B6" w:rsidRDefault="00036A01" w:rsidP="0003670B">
      <w:pPr>
        <w:jc w:val="both"/>
        <w:rPr>
          <w:rFonts w:ascii="Arial" w:eastAsia="Times New Roman" w:hAnsi="Arial" w:cs="Arial"/>
          <w:lang w:eastAsia="en-GB"/>
        </w:rPr>
      </w:pPr>
      <w:r w:rsidRPr="009775B6">
        <w:rPr>
          <w:rFonts w:ascii="Arial" w:hAnsi="Arial" w:cs="Arial"/>
        </w:rPr>
        <w:t>Information sessions will be one-hour long and delivered in</w:t>
      </w:r>
      <w:r w:rsidR="00111CA5" w:rsidRPr="009775B6">
        <w:rPr>
          <w:rFonts w:ascii="Arial" w:hAnsi="Arial" w:cs="Arial"/>
        </w:rPr>
        <w:t xml:space="preserve"> a</w:t>
      </w:r>
      <w:r w:rsidRPr="009775B6">
        <w:rPr>
          <w:rFonts w:ascii="Arial" w:hAnsi="Arial" w:cs="Arial"/>
        </w:rPr>
        <w:t xml:space="preserve"> community se</w:t>
      </w:r>
      <w:r w:rsidR="00111CA5" w:rsidRPr="009775B6">
        <w:rPr>
          <w:rFonts w:ascii="Arial" w:hAnsi="Arial" w:cs="Arial"/>
        </w:rPr>
        <w:t>tting</w:t>
      </w:r>
      <w:r w:rsidRPr="009775B6">
        <w:rPr>
          <w:rFonts w:ascii="Arial" w:hAnsi="Arial" w:cs="Arial"/>
        </w:rPr>
        <w:t xml:space="preserve"> </w:t>
      </w:r>
      <w:r w:rsidR="00111CA5" w:rsidRPr="009775B6">
        <w:rPr>
          <w:rFonts w:ascii="Arial" w:hAnsi="Arial" w:cs="Arial"/>
        </w:rPr>
        <w:t xml:space="preserve">such as a </w:t>
      </w:r>
      <w:r w:rsidRPr="009775B6">
        <w:rPr>
          <w:rFonts w:ascii="Arial" w:hAnsi="Arial" w:cs="Arial"/>
        </w:rPr>
        <w:t xml:space="preserve">supermarket, community centre, cafe, health centre </w:t>
      </w:r>
      <w:r w:rsidR="00111CA5" w:rsidRPr="009775B6">
        <w:rPr>
          <w:rFonts w:ascii="Arial" w:hAnsi="Arial" w:cs="Arial"/>
        </w:rPr>
        <w:t>or</w:t>
      </w:r>
      <w:r w:rsidRPr="009775B6">
        <w:rPr>
          <w:rFonts w:ascii="Arial" w:hAnsi="Arial" w:cs="Arial"/>
        </w:rPr>
        <w:t xml:space="preserve"> place of worship. </w:t>
      </w:r>
      <w:r w:rsidR="00E75489" w:rsidRPr="009775B6">
        <w:rPr>
          <w:rFonts w:ascii="Arial" w:hAnsi="Arial" w:cs="Arial"/>
        </w:rPr>
        <w:t>Depending on the setting, the sessions will be interactive</w:t>
      </w:r>
      <w:r w:rsidRPr="009775B6">
        <w:rPr>
          <w:rFonts w:ascii="Arial" w:hAnsi="Arial" w:cs="Arial"/>
        </w:rPr>
        <w:t>, fun</w:t>
      </w:r>
      <w:r w:rsidR="00E75489" w:rsidRPr="009775B6">
        <w:rPr>
          <w:rFonts w:ascii="Arial" w:hAnsi="Arial" w:cs="Arial"/>
        </w:rPr>
        <w:t xml:space="preserve"> </w:t>
      </w:r>
      <w:r w:rsidRPr="009775B6">
        <w:rPr>
          <w:rFonts w:ascii="Arial" w:hAnsi="Arial" w:cs="Arial"/>
        </w:rPr>
        <w:t xml:space="preserve">and engaging </w:t>
      </w:r>
      <w:r w:rsidR="00E75489" w:rsidRPr="009775B6">
        <w:rPr>
          <w:rFonts w:ascii="Arial" w:hAnsi="Arial" w:cs="Arial"/>
        </w:rPr>
        <w:t>to encourage discussion about preventing falls and frailty.</w:t>
      </w:r>
      <w:r w:rsidRPr="009775B6">
        <w:rPr>
          <w:rFonts w:ascii="Arial" w:hAnsi="Arial" w:cs="Arial"/>
        </w:rPr>
        <w:t xml:space="preserve"> </w:t>
      </w:r>
      <w:r w:rsidR="00DA3545" w:rsidRPr="009775B6">
        <w:rPr>
          <w:rFonts w:ascii="Arial" w:hAnsi="Arial" w:cs="Arial"/>
        </w:rPr>
        <w:t xml:space="preserve">Depending on the </w:t>
      </w:r>
      <w:r w:rsidR="00CA55C9">
        <w:rPr>
          <w:rFonts w:ascii="Arial" w:hAnsi="Arial" w:cs="Arial"/>
        </w:rPr>
        <w:t>setting,</w:t>
      </w:r>
      <w:r w:rsidR="00DA3545" w:rsidRPr="009775B6">
        <w:rPr>
          <w:rFonts w:ascii="Arial" w:hAnsi="Arial" w:cs="Arial"/>
        </w:rPr>
        <w:t xml:space="preserve"> the provider may choose to provide </w:t>
      </w:r>
      <w:r w:rsidR="00DA3545" w:rsidRPr="009775B6">
        <w:rPr>
          <w:rFonts w:ascii="Arial" w:eastAsia="Times New Roman" w:hAnsi="Arial" w:cs="Arial"/>
          <w:lang w:eastAsia="en-GB"/>
        </w:rPr>
        <w:t xml:space="preserve">refreshments including tea, coffee, juice and light snacks which </w:t>
      </w:r>
      <w:r w:rsidR="00111CA5" w:rsidRPr="009775B6">
        <w:rPr>
          <w:rFonts w:ascii="Arial" w:eastAsia="Times New Roman" w:hAnsi="Arial" w:cs="Arial"/>
          <w:lang w:eastAsia="en-GB"/>
        </w:rPr>
        <w:t>will be</w:t>
      </w:r>
      <w:r w:rsidR="00DA3545" w:rsidRPr="009775B6">
        <w:rPr>
          <w:rFonts w:ascii="Arial" w:eastAsia="Times New Roman" w:hAnsi="Arial" w:cs="Arial"/>
          <w:lang w:eastAsia="en-GB"/>
        </w:rPr>
        <w:t xml:space="preserve"> free of charge to the participant</w:t>
      </w:r>
      <w:r w:rsidR="008D33AE" w:rsidRPr="009775B6">
        <w:rPr>
          <w:rFonts w:ascii="Arial" w:eastAsia="Times New Roman" w:hAnsi="Arial" w:cs="Arial"/>
          <w:lang w:eastAsia="en-GB"/>
        </w:rPr>
        <w:t>.</w:t>
      </w:r>
    </w:p>
    <w:p w14:paraId="636423A7" w14:textId="0604B6E8" w:rsidR="00D56A63" w:rsidRPr="002C03F7" w:rsidRDefault="00DA3545" w:rsidP="00D56A63">
      <w:pPr>
        <w:jc w:val="both"/>
        <w:rPr>
          <w:rFonts w:ascii="Arial" w:hAnsi="Arial" w:cs="Arial"/>
          <w:b/>
          <w:bCs/>
        </w:rPr>
      </w:pPr>
      <w:r w:rsidRPr="009775B6">
        <w:rPr>
          <w:rFonts w:ascii="Arial" w:hAnsi="Arial" w:cs="Arial"/>
        </w:rPr>
        <w:t>All s</w:t>
      </w:r>
      <w:r w:rsidR="00E75489" w:rsidRPr="009775B6">
        <w:rPr>
          <w:rFonts w:ascii="Arial" w:hAnsi="Arial" w:cs="Arial"/>
        </w:rPr>
        <w:t xml:space="preserve">essions will </w:t>
      </w:r>
      <w:r w:rsidR="00BD19E2" w:rsidRPr="009775B6">
        <w:rPr>
          <w:rFonts w:ascii="Arial" w:hAnsi="Arial" w:cs="Arial"/>
        </w:rPr>
        <w:t xml:space="preserve">include </w:t>
      </w:r>
      <w:r w:rsidRPr="009775B6">
        <w:rPr>
          <w:rFonts w:ascii="Arial" w:hAnsi="Arial" w:cs="Arial"/>
        </w:rPr>
        <w:t>a fun activity, a presentation</w:t>
      </w:r>
      <w:r w:rsidR="008D33AE" w:rsidRPr="009775B6">
        <w:rPr>
          <w:rFonts w:ascii="Arial" w:hAnsi="Arial" w:cs="Arial"/>
        </w:rPr>
        <w:t xml:space="preserve"> about preventing falls and frailty </w:t>
      </w:r>
      <w:r w:rsidR="00111CA5" w:rsidRPr="009775B6">
        <w:rPr>
          <w:rFonts w:ascii="Arial" w:hAnsi="Arial" w:cs="Arial"/>
        </w:rPr>
        <w:t>(</w:t>
      </w:r>
      <w:r w:rsidR="008D33AE" w:rsidRPr="009775B6">
        <w:rPr>
          <w:rFonts w:ascii="Arial" w:hAnsi="Arial" w:cs="Arial"/>
        </w:rPr>
        <w:t>including addressing common misconceptions about frailty</w:t>
      </w:r>
      <w:r w:rsidR="00111CA5" w:rsidRPr="009775B6">
        <w:rPr>
          <w:rFonts w:ascii="Arial" w:hAnsi="Arial" w:cs="Arial"/>
        </w:rPr>
        <w:t>)</w:t>
      </w:r>
      <w:r w:rsidR="008D33AE" w:rsidRPr="009775B6">
        <w:rPr>
          <w:rFonts w:ascii="Arial" w:hAnsi="Arial" w:cs="Arial"/>
        </w:rPr>
        <w:t xml:space="preserve">, signposting to </w:t>
      </w:r>
      <w:r w:rsidR="00BD19E2" w:rsidRPr="009775B6">
        <w:rPr>
          <w:rFonts w:ascii="Arial" w:hAnsi="Arial" w:cs="Arial"/>
        </w:rPr>
        <w:t xml:space="preserve">further information </w:t>
      </w:r>
      <w:r w:rsidR="0009792B">
        <w:rPr>
          <w:rFonts w:ascii="Arial" w:hAnsi="Arial" w:cs="Arial"/>
        </w:rPr>
        <w:t>and services which offer home adaptations</w:t>
      </w:r>
      <w:r w:rsidR="002C03F7">
        <w:rPr>
          <w:rFonts w:ascii="Arial" w:hAnsi="Arial" w:cs="Arial"/>
        </w:rPr>
        <w:t xml:space="preserve"> including</w:t>
      </w:r>
      <w:r w:rsidR="00F37FDF" w:rsidRPr="009775B6">
        <w:rPr>
          <w:rFonts w:ascii="Arial" w:hAnsi="Arial" w:cs="Arial"/>
        </w:rPr>
        <w:t xml:space="preserve"> useful assistive technology</w:t>
      </w:r>
      <w:r w:rsidR="008D33AE" w:rsidRPr="009775B6">
        <w:rPr>
          <w:rFonts w:ascii="Arial" w:hAnsi="Arial" w:cs="Arial"/>
        </w:rPr>
        <w:t xml:space="preserve"> and an inspection and replacement of </w:t>
      </w:r>
      <w:r w:rsidR="00F37FDF" w:rsidRPr="009775B6">
        <w:rPr>
          <w:rFonts w:ascii="Arial" w:hAnsi="Arial" w:cs="Arial"/>
        </w:rPr>
        <w:t>ferrule</w:t>
      </w:r>
      <w:r w:rsidR="008D33AE" w:rsidRPr="009775B6">
        <w:rPr>
          <w:rFonts w:ascii="Arial" w:hAnsi="Arial" w:cs="Arial"/>
        </w:rPr>
        <w:t>s</w:t>
      </w:r>
      <w:r w:rsidR="005C09F8" w:rsidRPr="009775B6">
        <w:rPr>
          <w:rFonts w:ascii="Arial" w:hAnsi="Arial" w:cs="Arial"/>
        </w:rPr>
        <w:t xml:space="preserve"> where relevant</w:t>
      </w:r>
      <w:r w:rsidR="008D33AE" w:rsidRPr="009775B6">
        <w:rPr>
          <w:rFonts w:ascii="Arial" w:hAnsi="Arial" w:cs="Arial"/>
        </w:rPr>
        <w:t>.</w:t>
      </w:r>
      <w:r w:rsidR="00D56A63" w:rsidRPr="009775B6">
        <w:rPr>
          <w:rFonts w:ascii="Arial" w:hAnsi="Arial" w:cs="Arial"/>
        </w:rPr>
        <w:t xml:space="preserve"> </w:t>
      </w:r>
      <w:r w:rsidR="00D56A63" w:rsidRPr="002C03F7">
        <w:rPr>
          <w:rFonts w:ascii="Arial" w:hAnsi="Arial" w:cs="Arial"/>
          <w:b/>
          <w:bCs/>
        </w:rPr>
        <w:t>The provider is expected to submit their presentation with their tender application and provide a format of how their session will be run. This includes a description of any activities.</w:t>
      </w:r>
    </w:p>
    <w:p w14:paraId="550B10C8" w14:textId="738E8A04" w:rsidR="00E87D18" w:rsidRDefault="00CF1416" w:rsidP="00F37FDF">
      <w:pPr>
        <w:jc w:val="both"/>
        <w:rPr>
          <w:rFonts w:ascii="Arial" w:hAnsi="Arial" w:cs="Arial"/>
        </w:rPr>
      </w:pPr>
      <w:r w:rsidRPr="009775B6">
        <w:rPr>
          <w:rFonts w:ascii="Arial" w:hAnsi="Arial" w:cs="Arial"/>
        </w:rPr>
        <w:t xml:space="preserve">The provider is expected to collate a list of words used by participants to describe how they feel about frailty prior to </w:t>
      </w:r>
      <w:r w:rsidR="00255FE5" w:rsidRPr="00255FE5">
        <w:rPr>
          <w:rFonts w:ascii="Arial" w:hAnsi="Arial" w:cs="Arial"/>
          <w:b/>
          <w:bCs/>
        </w:rPr>
        <w:t>and</w:t>
      </w:r>
      <w:r w:rsidRPr="009775B6">
        <w:rPr>
          <w:rFonts w:ascii="Arial" w:hAnsi="Arial" w:cs="Arial"/>
        </w:rPr>
        <w:t xml:space="preserve"> after the</w:t>
      </w:r>
      <w:r w:rsidR="00255FE5">
        <w:rPr>
          <w:rFonts w:ascii="Arial" w:hAnsi="Arial" w:cs="Arial"/>
        </w:rPr>
        <w:t xml:space="preserve"> information</w:t>
      </w:r>
      <w:r w:rsidRPr="009775B6">
        <w:rPr>
          <w:rFonts w:ascii="Arial" w:hAnsi="Arial" w:cs="Arial"/>
        </w:rPr>
        <w:t xml:space="preserve"> session. The provide will be asked to submit </w:t>
      </w:r>
      <w:proofErr w:type="gramStart"/>
      <w:r w:rsidR="0047227F" w:rsidRPr="009775B6">
        <w:rPr>
          <w:rFonts w:ascii="Arial" w:hAnsi="Arial" w:cs="Arial"/>
        </w:rPr>
        <w:t>two word</w:t>
      </w:r>
      <w:proofErr w:type="gramEnd"/>
      <w:r w:rsidRPr="009775B6">
        <w:rPr>
          <w:rFonts w:ascii="Arial" w:hAnsi="Arial" w:cs="Arial"/>
        </w:rPr>
        <w:t xml:space="preserve"> clouds </w:t>
      </w:r>
      <w:r w:rsidR="00D56A63" w:rsidRPr="009775B6">
        <w:rPr>
          <w:rFonts w:ascii="Arial" w:hAnsi="Arial" w:cs="Arial"/>
        </w:rPr>
        <w:t>with their final report showing</w:t>
      </w:r>
      <w:r w:rsidR="00B60DAA">
        <w:rPr>
          <w:rFonts w:ascii="Arial" w:hAnsi="Arial" w:cs="Arial"/>
        </w:rPr>
        <w:t xml:space="preserve"> the culmination of words </w:t>
      </w:r>
      <w:r w:rsidR="005639F9">
        <w:rPr>
          <w:rFonts w:ascii="Arial" w:hAnsi="Arial" w:cs="Arial"/>
        </w:rPr>
        <w:t>that describe the participants view of frailty before and after the session.</w:t>
      </w:r>
    </w:p>
    <w:p w14:paraId="77E349F0" w14:textId="578B79EE" w:rsidR="00F47BBE" w:rsidRPr="009775B6" w:rsidRDefault="00F47BBE" w:rsidP="00F37FDF">
      <w:pPr>
        <w:jc w:val="both"/>
        <w:rPr>
          <w:rFonts w:ascii="Arial" w:hAnsi="Arial" w:cs="Arial"/>
        </w:rPr>
      </w:pPr>
      <w:r w:rsidRPr="009775B6">
        <w:rPr>
          <w:rFonts w:ascii="Arial" w:hAnsi="Arial" w:cs="Arial"/>
        </w:rPr>
        <w:t xml:space="preserve">The provider is expected to collate feedback from the participants </w:t>
      </w:r>
      <w:r w:rsidR="005C09F8" w:rsidRPr="009775B6">
        <w:rPr>
          <w:rFonts w:ascii="Arial" w:hAnsi="Arial" w:cs="Arial"/>
        </w:rPr>
        <w:t>at the end of the</w:t>
      </w:r>
      <w:r w:rsidRPr="009775B6">
        <w:rPr>
          <w:rFonts w:ascii="Arial" w:hAnsi="Arial" w:cs="Arial"/>
        </w:rPr>
        <w:t xml:space="preserve"> information session</w:t>
      </w:r>
      <w:r w:rsidR="005C09F8" w:rsidRPr="009775B6">
        <w:rPr>
          <w:rFonts w:ascii="Arial" w:hAnsi="Arial" w:cs="Arial"/>
        </w:rPr>
        <w:t>s</w:t>
      </w:r>
      <w:r w:rsidRPr="009775B6">
        <w:rPr>
          <w:rFonts w:ascii="Arial" w:hAnsi="Arial" w:cs="Arial"/>
        </w:rPr>
        <w:t xml:space="preserve"> detailing what the participants enjoyed about the sessions, what they have learnt and how sessions could be improved.</w:t>
      </w:r>
    </w:p>
    <w:p w14:paraId="06234FEC" w14:textId="5620F3E5" w:rsidR="00D433FB" w:rsidRPr="00F86C53" w:rsidRDefault="00D433FB" w:rsidP="00D433FB">
      <w:pPr>
        <w:jc w:val="both"/>
        <w:rPr>
          <w:rFonts w:ascii="Arial" w:hAnsi="Arial" w:cs="Arial"/>
          <w:u w:val="single"/>
        </w:rPr>
      </w:pPr>
      <w:r w:rsidRPr="00F86C53">
        <w:rPr>
          <w:rFonts w:ascii="Arial" w:hAnsi="Arial" w:cs="Arial"/>
          <w:u w:val="single"/>
        </w:rPr>
        <w:t>Key messages in the presentation</w:t>
      </w:r>
      <w:r w:rsidR="00F86C53" w:rsidRPr="00F86C53">
        <w:rPr>
          <w:rFonts w:ascii="Arial" w:hAnsi="Arial" w:cs="Arial"/>
          <w:u w:val="single"/>
        </w:rPr>
        <w:t xml:space="preserve"> (but not limited to</w:t>
      </w:r>
      <w:proofErr w:type="gramStart"/>
      <w:r w:rsidR="00F86C53" w:rsidRPr="00F86C53">
        <w:rPr>
          <w:rFonts w:ascii="Arial" w:hAnsi="Arial" w:cs="Arial"/>
          <w:u w:val="single"/>
        </w:rPr>
        <w:t>);</w:t>
      </w:r>
      <w:proofErr w:type="gramEnd"/>
    </w:p>
    <w:p w14:paraId="13BDC21D" w14:textId="77777777" w:rsidR="00D433FB" w:rsidRPr="00F86C53" w:rsidRDefault="00D433FB" w:rsidP="00D433FB">
      <w:pPr>
        <w:jc w:val="both"/>
        <w:rPr>
          <w:rFonts w:ascii="Arial" w:hAnsi="Arial" w:cs="Arial"/>
          <w:u w:val="single"/>
        </w:rPr>
      </w:pPr>
      <w:r w:rsidRPr="00F86C53">
        <w:rPr>
          <w:rFonts w:ascii="Arial" w:hAnsi="Arial" w:cs="Arial"/>
          <w:u w:val="single"/>
        </w:rPr>
        <w:t xml:space="preserve">Falls </w:t>
      </w:r>
    </w:p>
    <w:p w14:paraId="71CCA0E8" w14:textId="209DE298" w:rsidR="00D433FB" w:rsidRPr="009775B6" w:rsidRDefault="00D433FB" w:rsidP="00D433FB">
      <w:pPr>
        <w:pStyle w:val="ListParagraph"/>
        <w:numPr>
          <w:ilvl w:val="0"/>
          <w:numId w:val="17"/>
        </w:numPr>
        <w:jc w:val="both"/>
        <w:rPr>
          <w:rFonts w:ascii="Arial" w:hAnsi="Arial" w:cs="Arial"/>
        </w:rPr>
      </w:pPr>
      <w:r w:rsidRPr="009775B6">
        <w:rPr>
          <w:rFonts w:ascii="Arial" w:hAnsi="Arial" w:cs="Arial"/>
        </w:rPr>
        <w:t xml:space="preserve">Facts and figures about falls, including </w:t>
      </w:r>
      <w:r w:rsidR="008A0E42">
        <w:rPr>
          <w:rFonts w:ascii="Arial" w:hAnsi="Arial" w:cs="Arial"/>
        </w:rPr>
        <w:t xml:space="preserve">health </w:t>
      </w:r>
      <w:r w:rsidR="006164DF">
        <w:rPr>
          <w:rFonts w:ascii="Arial" w:hAnsi="Arial" w:cs="Arial"/>
        </w:rPr>
        <w:t>risks and</w:t>
      </w:r>
      <w:r w:rsidR="008A0E42">
        <w:rPr>
          <w:rFonts w:ascii="Arial" w:hAnsi="Arial" w:cs="Arial"/>
        </w:rPr>
        <w:t xml:space="preserve"> </w:t>
      </w:r>
      <w:r w:rsidRPr="009775B6">
        <w:rPr>
          <w:rFonts w:ascii="Arial" w:hAnsi="Arial" w:cs="Arial"/>
        </w:rPr>
        <w:t>the increasing susceptibility to falls for those aged over 80.</w:t>
      </w:r>
    </w:p>
    <w:p w14:paraId="5245E455" w14:textId="77777777" w:rsidR="00D433FB" w:rsidRPr="009775B6" w:rsidRDefault="00D433FB" w:rsidP="00D433FB">
      <w:pPr>
        <w:pStyle w:val="ListParagraph"/>
        <w:numPr>
          <w:ilvl w:val="0"/>
          <w:numId w:val="17"/>
        </w:numPr>
        <w:jc w:val="both"/>
        <w:rPr>
          <w:rFonts w:ascii="Arial" w:hAnsi="Arial" w:cs="Arial"/>
        </w:rPr>
      </w:pPr>
      <w:r w:rsidRPr="009775B6">
        <w:rPr>
          <w:rFonts w:ascii="Arial" w:hAnsi="Arial" w:cs="Arial"/>
        </w:rPr>
        <w:t>Health problems which may follow on from a fall.</w:t>
      </w:r>
    </w:p>
    <w:p w14:paraId="73642553" w14:textId="77777777" w:rsidR="00D433FB" w:rsidRPr="009775B6" w:rsidRDefault="00D433FB" w:rsidP="00D433FB">
      <w:pPr>
        <w:pStyle w:val="ListParagraph"/>
        <w:numPr>
          <w:ilvl w:val="0"/>
          <w:numId w:val="17"/>
        </w:numPr>
        <w:jc w:val="both"/>
        <w:rPr>
          <w:rFonts w:ascii="Arial" w:hAnsi="Arial" w:cs="Arial"/>
        </w:rPr>
      </w:pPr>
      <w:r w:rsidRPr="009775B6">
        <w:rPr>
          <w:rFonts w:ascii="Arial" w:hAnsi="Arial" w:cs="Arial"/>
        </w:rPr>
        <w:t>How to reduce your risk of a fall.</w:t>
      </w:r>
    </w:p>
    <w:p w14:paraId="5E557B0D" w14:textId="77777777" w:rsidR="00D433FB" w:rsidRPr="009775B6" w:rsidRDefault="00D433FB" w:rsidP="00D433FB">
      <w:pPr>
        <w:pStyle w:val="ListParagraph"/>
        <w:numPr>
          <w:ilvl w:val="0"/>
          <w:numId w:val="17"/>
        </w:numPr>
        <w:jc w:val="both"/>
        <w:rPr>
          <w:rFonts w:ascii="Arial" w:hAnsi="Arial" w:cs="Arial"/>
        </w:rPr>
      </w:pPr>
      <w:r w:rsidRPr="009775B6">
        <w:rPr>
          <w:rFonts w:ascii="Arial" w:hAnsi="Arial" w:cs="Arial"/>
        </w:rPr>
        <w:t>Speaking to a health professional about a fall or if you are worried about falling.</w:t>
      </w:r>
    </w:p>
    <w:p w14:paraId="54410AE3" w14:textId="77777777" w:rsidR="0013629D" w:rsidRPr="009775B6" w:rsidRDefault="0013629D" w:rsidP="00D433FB">
      <w:pPr>
        <w:jc w:val="both"/>
        <w:rPr>
          <w:rFonts w:ascii="Arial" w:hAnsi="Arial" w:cs="Arial"/>
          <w:b/>
          <w:bCs/>
        </w:rPr>
      </w:pPr>
    </w:p>
    <w:p w14:paraId="15ED5B83" w14:textId="5E4B88FE" w:rsidR="00D433FB" w:rsidRPr="00F86C53" w:rsidRDefault="00D433FB" w:rsidP="00D433FB">
      <w:pPr>
        <w:jc w:val="both"/>
        <w:rPr>
          <w:rFonts w:ascii="Arial" w:hAnsi="Arial" w:cs="Arial"/>
          <w:u w:val="single"/>
        </w:rPr>
      </w:pPr>
      <w:r w:rsidRPr="00F86C53">
        <w:rPr>
          <w:rFonts w:ascii="Arial" w:hAnsi="Arial" w:cs="Arial"/>
          <w:u w:val="single"/>
        </w:rPr>
        <w:lastRenderedPageBreak/>
        <w:t>Frailty</w:t>
      </w:r>
    </w:p>
    <w:p w14:paraId="4DDC5D65" w14:textId="1435FD49" w:rsidR="00D433FB" w:rsidRPr="009775B6" w:rsidRDefault="00D433FB" w:rsidP="00D433FB">
      <w:pPr>
        <w:pStyle w:val="ListParagraph"/>
        <w:numPr>
          <w:ilvl w:val="0"/>
          <w:numId w:val="16"/>
        </w:numPr>
        <w:rPr>
          <w:rFonts w:ascii="Arial" w:hAnsi="Arial" w:cs="Arial"/>
        </w:rPr>
      </w:pPr>
      <w:r w:rsidRPr="009775B6">
        <w:rPr>
          <w:rFonts w:ascii="Arial" w:hAnsi="Arial" w:cs="Arial"/>
        </w:rPr>
        <w:t xml:space="preserve">What are the participant’s perceptions of frailty both before and after the session? Collate information for </w:t>
      </w:r>
      <w:proofErr w:type="gramStart"/>
      <w:r w:rsidRPr="009775B6">
        <w:rPr>
          <w:rFonts w:ascii="Arial" w:hAnsi="Arial" w:cs="Arial"/>
        </w:rPr>
        <w:t>two word</w:t>
      </w:r>
      <w:proofErr w:type="gramEnd"/>
      <w:r w:rsidRPr="009775B6">
        <w:rPr>
          <w:rFonts w:ascii="Arial" w:hAnsi="Arial" w:cs="Arial"/>
        </w:rPr>
        <w:t xml:space="preserve"> clouds.</w:t>
      </w:r>
    </w:p>
    <w:p w14:paraId="19F7DD5C" w14:textId="77777777" w:rsidR="00D433FB" w:rsidRPr="009775B6" w:rsidRDefault="00D433FB" w:rsidP="00D433FB">
      <w:pPr>
        <w:pStyle w:val="ListParagraph"/>
        <w:numPr>
          <w:ilvl w:val="0"/>
          <w:numId w:val="16"/>
        </w:numPr>
        <w:rPr>
          <w:rFonts w:ascii="Arial" w:hAnsi="Arial" w:cs="Arial"/>
        </w:rPr>
      </w:pPr>
      <w:r w:rsidRPr="009775B6">
        <w:rPr>
          <w:rFonts w:ascii="Arial" w:hAnsi="Arial" w:cs="Arial"/>
        </w:rPr>
        <w:t>Describe frailty and common symptoms of frailty</w:t>
      </w:r>
    </w:p>
    <w:p w14:paraId="54F3DAF4" w14:textId="77777777" w:rsidR="00D433FB" w:rsidRPr="009775B6" w:rsidRDefault="00D433FB" w:rsidP="00D433FB">
      <w:pPr>
        <w:pStyle w:val="ListParagraph"/>
        <w:numPr>
          <w:ilvl w:val="0"/>
          <w:numId w:val="16"/>
        </w:numPr>
        <w:rPr>
          <w:rFonts w:ascii="Arial" w:hAnsi="Arial" w:cs="Arial"/>
        </w:rPr>
      </w:pPr>
      <w:r w:rsidRPr="009775B6">
        <w:rPr>
          <w:rFonts w:ascii="Arial" w:hAnsi="Arial" w:cs="Arial"/>
        </w:rPr>
        <w:t>Describe how frailty varies in severity (mild, moderate and severe).</w:t>
      </w:r>
    </w:p>
    <w:p w14:paraId="2A2395E3" w14:textId="77777777" w:rsidR="00D433FB" w:rsidRPr="009775B6" w:rsidRDefault="00D433FB" w:rsidP="00D433FB">
      <w:pPr>
        <w:pStyle w:val="ListParagraph"/>
        <w:numPr>
          <w:ilvl w:val="0"/>
          <w:numId w:val="16"/>
        </w:numPr>
        <w:rPr>
          <w:rFonts w:ascii="Arial" w:hAnsi="Arial" w:cs="Arial"/>
        </w:rPr>
      </w:pPr>
      <w:r w:rsidRPr="009775B6">
        <w:rPr>
          <w:rFonts w:ascii="Arial" w:hAnsi="Arial" w:cs="Arial"/>
        </w:rPr>
        <w:t xml:space="preserve">Describe how frailty is not static, it can be made better or worse. </w:t>
      </w:r>
    </w:p>
    <w:p w14:paraId="3239F7BD" w14:textId="77777777" w:rsidR="00D433FB" w:rsidRPr="009775B6" w:rsidRDefault="00D433FB" w:rsidP="00D433FB">
      <w:pPr>
        <w:pStyle w:val="ListParagraph"/>
        <w:numPr>
          <w:ilvl w:val="0"/>
          <w:numId w:val="16"/>
        </w:numPr>
        <w:rPr>
          <w:rFonts w:ascii="Arial" w:hAnsi="Arial" w:cs="Arial"/>
        </w:rPr>
      </w:pPr>
      <w:r w:rsidRPr="009775B6">
        <w:rPr>
          <w:rFonts w:ascii="Arial" w:hAnsi="Arial" w:cs="Arial"/>
        </w:rPr>
        <w:t>Describe how frailty like many other health conditions such as Alzheimer’s or Dementia is not an inevitable part of ageing and that it can be reversed through diet and exercise.</w:t>
      </w:r>
    </w:p>
    <w:p w14:paraId="0975E72F" w14:textId="1F98289A" w:rsidR="00FA5EDF" w:rsidRPr="006164DF" w:rsidRDefault="00FA5EDF" w:rsidP="0003670B">
      <w:pPr>
        <w:jc w:val="both"/>
        <w:rPr>
          <w:rFonts w:ascii="Arial" w:hAnsi="Arial" w:cs="Arial"/>
          <w:u w:val="single"/>
        </w:rPr>
      </w:pPr>
      <w:r w:rsidRPr="006164DF">
        <w:rPr>
          <w:rFonts w:ascii="Arial" w:hAnsi="Arial" w:cs="Arial"/>
          <w:u w:val="single"/>
        </w:rPr>
        <w:t>Participants</w:t>
      </w:r>
    </w:p>
    <w:p w14:paraId="33E11DE7" w14:textId="7F0C79E4" w:rsidR="00FA5EDF" w:rsidRPr="009775B6" w:rsidRDefault="00FA5EDF" w:rsidP="0003670B">
      <w:pPr>
        <w:jc w:val="both"/>
        <w:rPr>
          <w:rFonts w:ascii="Arial" w:hAnsi="Arial" w:cs="Arial"/>
        </w:rPr>
      </w:pPr>
      <w:r w:rsidRPr="009775B6">
        <w:rPr>
          <w:rFonts w:ascii="Arial" w:hAnsi="Arial" w:cs="Arial"/>
        </w:rPr>
        <w:t xml:space="preserve">The provider is expected to </w:t>
      </w:r>
      <w:r w:rsidR="005D798D" w:rsidRPr="009775B6">
        <w:rPr>
          <w:rFonts w:ascii="Arial" w:hAnsi="Arial" w:cs="Arial"/>
        </w:rPr>
        <w:t xml:space="preserve">advertise </w:t>
      </w:r>
      <w:r w:rsidR="00B6525D" w:rsidRPr="009775B6">
        <w:rPr>
          <w:rFonts w:ascii="Arial" w:hAnsi="Arial" w:cs="Arial"/>
        </w:rPr>
        <w:t>the</w:t>
      </w:r>
      <w:r w:rsidR="005D798D" w:rsidRPr="009775B6">
        <w:rPr>
          <w:rFonts w:ascii="Arial" w:hAnsi="Arial" w:cs="Arial"/>
        </w:rPr>
        <w:t xml:space="preserve"> sessions through different mediums</w:t>
      </w:r>
      <w:r w:rsidR="00137FC9">
        <w:rPr>
          <w:rFonts w:ascii="Arial" w:hAnsi="Arial" w:cs="Arial"/>
        </w:rPr>
        <w:t xml:space="preserve"> including </w:t>
      </w:r>
      <w:r w:rsidR="00AE1A2C">
        <w:rPr>
          <w:rFonts w:ascii="Arial" w:hAnsi="Arial" w:cs="Arial"/>
        </w:rPr>
        <w:t xml:space="preserve">existing </w:t>
      </w:r>
      <w:r w:rsidR="00AE1A2C" w:rsidRPr="009775B6">
        <w:rPr>
          <w:rFonts w:ascii="Arial" w:hAnsi="Arial" w:cs="Arial"/>
        </w:rPr>
        <w:t>to</w:t>
      </w:r>
      <w:r w:rsidR="005D798D" w:rsidRPr="009775B6">
        <w:rPr>
          <w:rFonts w:ascii="Arial" w:hAnsi="Arial" w:cs="Arial"/>
        </w:rPr>
        <w:t xml:space="preserve"> generate interest and </w:t>
      </w:r>
      <w:r w:rsidR="00B6525D" w:rsidRPr="009775B6">
        <w:rPr>
          <w:rFonts w:ascii="Arial" w:hAnsi="Arial" w:cs="Arial"/>
        </w:rPr>
        <w:t>increase the number of participants. The provide</w:t>
      </w:r>
      <w:r w:rsidR="000E040F" w:rsidRPr="009775B6">
        <w:rPr>
          <w:rFonts w:ascii="Arial" w:hAnsi="Arial" w:cs="Arial"/>
        </w:rPr>
        <w:t>r</w:t>
      </w:r>
      <w:r w:rsidR="00B6525D" w:rsidRPr="009775B6">
        <w:rPr>
          <w:rFonts w:ascii="Arial" w:hAnsi="Arial" w:cs="Arial"/>
        </w:rPr>
        <w:t xml:space="preserve"> is expected to work with </w:t>
      </w:r>
      <w:r w:rsidR="005D798D" w:rsidRPr="009775B6">
        <w:rPr>
          <w:rFonts w:ascii="Arial" w:hAnsi="Arial" w:cs="Arial"/>
        </w:rPr>
        <w:t>existing community networks</w:t>
      </w:r>
      <w:r w:rsidR="00B6525D" w:rsidRPr="009775B6">
        <w:rPr>
          <w:rFonts w:ascii="Arial" w:hAnsi="Arial" w:cs="Arial"/>
        </w:rPr>
        <w:t xml:space="preserve"> and partners to recruit participants to the sessions. It is expected that there will be at least 15 participants at each session.</w:t>
      </w:r>
      <w:r w:rsidR="00D433FB" w:rsidRPr="009775B6">
        <w:rPr>
          <w:rFonts w:ascii="Arial" w:hAnsi="Arial" w:cs="Arial"/>
        </w:rPr>
        <w:t xml:space="preserve"> </w:t>
      </w:r>
      <w:r w:rsidR="00D433FB" w:rsidRPr="00277DA9">
        <w:rPr>
          <w:rFonts w:ascii="Arial" w:hAnsi="Arial" w:cs="Arial"/>
          <w:b/>
          <w:bCs/>
        </w:rPr>
        <w:t>Providers are expected to include a participant recruitment plan with their tender submission</w:t>
      </w:r>
      <w:r w:rsidR="00095AE3">
        <w:rPr>
          <w:rFonts w:ascii="Arial" w:hAnsi="Arial" w:cs="Arial"/>
          <w:b/>
          <w:bCs/>
        </w:rPr>
        <w:t xml:space="preserve"> which shows how their sessions will be advertised</w:t>
      </w:r>
      <w:r w:rsidR="00AE1A2C" w:rsidRPr="00277DA9">
        <w:rPr>
          <w:rFonts w:ascii="Arial" w:hAnsi="Arial" w:cs="Arial"/>
          <w:b/>
          <w:bCs/>
        </w:rPr>
        <w:t>.</w:t>
      </w:r>
      <w:r w:rsidR="00277DA9" w:rsidRPr="00277DA9">
        <w:rPr>
          <w:rFonts w:ascii="Arial" w:hAnsi="Arial" w:cs="Arial"/>
          <w:b/>
          <w:bCs/>
        </w:rPr>
        <w:t xml:space="preserve"> Providers are expected to record the number of attendees per session and submit this with the final repor</w:t>
      </w:r>
      <w:r w:rsidR="00277DA9">
        <w:rPr>
          <w:rFonts w:ascii="Arial" w:hAnsi="Arial" w:cs="Arial"/>
        </w:rPr>
        <w:t>t.</w:t>
      </w:r>
    </w:p>
    <w:p w14:paraId="2267F2AC" w14:textId="33398D15" w:rsidR="005C09F8" w:rsidRPr="009775B6" w:rsidRDefault="005D798D" w:rsidP="0003670B">
      <w:pPr>
        <w:jc w:val="both"/>
        <w:rPr>
          <w:rFonts w:ascii="Arial" w:hAnsi="Arial" w:cs="Arial"/>
        </w:rPr>
      </w:pPr>
      <w:r w:rsidRPr="009775B6">
        <w:rPr>
          <w:rFonts w:ascii="Arial" w:hAnsi="Arial" w:cs="Arial"/>
        </w:rPr>
        <w:t xml:space="preserve">Sessions will be aimed at those at risk of falling such as those aged over 60 years of age, their </w:t>
      </w:r>
      <w:proofErr w:type="spellStart"/>
      <w:r w:rsidRPr="009775B6">
        <w:rPr>
          <w:rFonts w:ascii="Arial" w:hAnsi="Arial" w:cs="Arial"/>
        </w:rPr>
        <w:t>carers</w:t>
      </w:r>
      <w:proofErr w:type="spellEnd"/>
      <w:r w:rsidRPr="009775B6">
        <w:rPr>
          <w:rFonts w:ascii="Arial" w:hAnsi="Arial" w:cs="Arial"/>
        </w:rPr>
        <w:t>, spouses and family members.</w:t>
      </w:r>
    </w:p>
    <w:p w14:paraId="34E0C9FF" w14:textId="669D3B12" w:rsidR="005C09F8" w:rsidRPr="009775B6" w:rsidRDefault="005C09F8" w:rsidP="0003670B">
      <w:pPr>
        <w:jc w:val="both"/>
        <w:rPr>
          <w:rFonts w:ascii="Arial" w:hAnsi="Arial" w:cs="Arial"/>
        </w:rPr>
      </w:pPr>
      <w:r w:rsidRPr="009775B6">
        <w:rPr>
          <w:rFonts w:ascii="Arial" w:hAnsi="Arial" w:cs="Arial"/>
        </w:rPr>
        <w:t>The provider is expected to make clear in the tender application why a community group and location has been selected for an information session.</w:t>
      </w:r>
    </w:p>
    <w:p w14:paraId="75EDD569" w14:textId="2C0FCF8F" w:rsidR="00F37FDF" w:rsidRPr="004F27AD" w:rsidRDefault="004F27AD" w:rsidP="00F37FDF">
      <w:pPr>
        <w:spacing w:after="0" w:line="240" w:lineRule="auto"/>
        <w:textAlignment w:val="baseline"/>
        <w:rPr>
          <w:rFonts w:ascii="Arial" w:eastAsia="Times New Roman" w:hAnsi="Arial" w:cs="Arial"/>
          <w:b/>
          <w:bCs/>
          <w:u w:val="single"/>
          <w:lang w:eastAsia="en-GB"/>
        </w:rPr>
      </w:pPr>
      <w:r w:rsidRPr="004F27AD">
        <w:rPr>
          <w:rFonts w:ascii="Arial" w:eastAsia="Times New Roman" w:hAnsi="Arial" w:cs="Arial"/>
          <w:b/>
          <w:bCs/>
          <w:u w:val="single"/>
          <w:lang w:eastAsia="en-GB"/>
        </w:rPr>
        <w:t>PROJECT OUTPUT</w:t>
      </w:r>
      <w:r>
        <w:rPr>
          <w:rFonts w:ascii="Arial" w:eastAsia="Times New Roman" w:hAnsi="Arial" w:cs="Arial"/>
          <w:b/>
          <w:bCs/>
          <w:u w:val="single"/>
          <w:lang w:eastAsia="en-GB"/>
        </w:rPr>
        <w:t>:</w:t>
      </w:r>
      <w:r w:rsidRPr="004F27AD">
        <w:rPr>
          <w:rFonts w:ascii="Arial" w:eastAsia="Times New Roman" w:hAnsi="Arial" w:cs="Arial"/>
          <w:b/>
          <w:bCs/>
          <w:u w:val="single"/>
          <w:lang w:eastAsia="en-GB"/>
        </w:rPr>
        <w:t xml:space="preserve"> </w:t>
      </w:r>
      <w:r w:rsidR="00F37FDF" w:rsidRPr="004F27AD">
        <w:rPr>
          <w:rFonts w:ascii="Arial" w:eastAsia="Times New Roman" w:hAnsi="Arial" w:cs="Arial"/>
          <w:b/>
          <w:bCs/>
          <w:u w:val="single"/>
          <w:lang w:eastAsia="en-GB"/>
        </w:rPr>
        <w:t xml:space="preserve">The end report </w:t>
      </w:r>
    </w:p>
    <w:p w14:paraId="509DADAB" w14:textId="77777777" w:rsidR="00F37FDF" w:rsidRPr="009775B6" w:rsidRDefault="00F37FDF" w:rsidP="00F37FDF">
      <w:pPr>
        <w:pStyle w:val="paragraph"/>
        <w:spacing w:before="0" w:beforeAutospacing="0" w:after="0" w:afterAutospacing="0"/>
        <w:textAlignment w:val="baseline"/>
        <w:rPr>
          <w:rStyle w:val="normaltextrun"/>
          <w:rFonts w:ascii="Arial" w:hAnsi="Arial" w:cs="Arial"/>
          <w:sz w:val="22"/>
          <w:szCs w:val="22"/>
        </w:rPr>
      </w:pPr>
    </w:p>
    <w:p w14:paraId="4F47C9E9" w14:textId="62BD66CD" w:rsidR="00F37FDF" w:rsidRPr="009775B6" w:rsidRDefault="00F37FDF" w:rsidP="00F37FDF">
      <w:pPr>
        <w:pStyle w:val="paragraph"/>
        <w:spacing w:before="0" w:beforeAutospacing="0" w:after="0" w:afterAutospacing="0"/>
        <w:textAlignment w:val="baseline"/>
        <w:rPr>
          <w:rStyle w:val="normaltextrun"/>
          <w:rFonts w:ascii="Arial" w:hAnsi="Arial" w:cs="Arial"/>
          <w:sz w:val="22"/>
          <w:szCs w:val="22"/>
        </w:rPr>
      </w:pPr>
      <w:r w:rsidRPr="009775B6">
        <w:rPr>
          <w:rStyle w:val="normaltextrun"/>
          <w:rFonts w:ascii="Arial" w:hAnsi="Arial" w:cs="Arial"/>
          <w:sz w:val="22"/>
          <w:szCs w:val="22"/>
        </w:rPr>
        <w:t>A written report in word format submitted to</w:t>
      </w:r>
      <w:r w:rsidR="00717366" w:rsidRPr="009775B6">
        <w:rPr>
          <w:rStyle w:val="normaltextrun"/>
          <w:rFonts w:ascii="Arial" w:hAnsi="Arial" w:cs="Arial"/>
          <w:sz w:val="22"/>
          <w:szCs w:val="22"/>
        </w:rPr>
        <w:t xml:space="preserve"> the</w:t>
      </w:r>
      <w:r w:rsidRPr="009775B6">
        <w:rPr>
          <w:rStyle w:val="normaltextrun"/>
          <w:rFonts w:ascii="Arial" w:hAnsi="Arial" w:cs="Arial"/>
          <w:sz w:val="22"/>
          <w:szCs w:val="22"/>
        </w:rPr>
        <w:t xml:space="preserve"> </w:t>
      </w:r>
      <w:r w:rsidRPr="009775B6">
        <w:rPr>
          <w:rFonts w:ascii="Arial" w:hAnsi="Arial" w:cs="Arial"/>
          <w:sz w:val="22"/>
          <w:szCs w:val="22"/>
        </w:rPr>
        <w:t>Birmingham</w:t>
      </w:r>
      <w:r w:rsidRPr="009775B6">
        <w:rPr>
          <w:rStyle w:val="Hyperlink"/>
          <w:rFonts w:ascii="Arial" w:hAnsi="Arial" w:cs="Arial"/>
          <w:color w:val="auto"/>
          <w:sz w:val="22"/>
          <w:szCs w:val="22"/>
          <w:u w:val="none"/>
        </w:rPr>
        <w:t xml:space="preserve"> City Council Older People’s Team</w:t>
      </w:r>
      <w:r w:rsidRPr="009775B6">
        <w:rPr>
          <w:rStyle w:val="normaltextrun"/>
          <w:rFonts w:ascii="Arial" w:hAnsi="Arial" w:cs="Arial"/>
          <w:sz w:val="22"/>
          <w:szCs w:val="22"/>
        </w:rPr>
        <w:t xml:space="preserve"> </w:t>
      </w:r>
      <w:r w:rsidRPr="009775B6">
        <w:rPr>
          <w:rStyle w:val="normaltextrun"/>
          <w:rFonts w:ascii="Arial" w:hAnsi="Arial" w:cs="Arial"/>
          <w:b/>
          <w:bCs/>
          <w:sz w:val="22"/>
          <w:szCs w:val="22"/>
        </w:rPr>
        <w:t>one month prior to contract end</w:t>
      </w:r>
      <w:r w:rsidRPr="009775B6">
        <w:rPr>
          <w:rStyle w:val="normaltextrun"/>
          <w:rFonts w:ascii="Arial" w:hAnsi="Arial" w:cs="Arial"/>
          <w:sz w:val="22"/>
          <w:szCs w:val="22"/>
        </w:rPr>
        <w:t>.</w:t>
      </w:r>
    </w:p>
    <w:p w14:paraId="1019C19F" w14:textId="77777777" w:rsidR="00F37FDF" w:rsidRPr="009775B6" w:rsidRDefault="00F37FDF" w:rsidP="00F37FDF">
      <w:pPr>
        <w:pStyle w:val="paragraph"/>
        <w:spacing w:before="0" w:beforeAutospacing="0" w:after="0" w:afterAutospacing="0"/>
        <w:ind w:left="360"/>
        <w:textAlignment w:val="baseline"/>
        <w:rPr>
          <w:rStyle w:val="normaltextrun"/>
          <w:rFonts w:ascii="Arial" w:hAnsi="Arial" w:cs="Arial"/>
          <w:sz w:val="22"/>
          <w:szCs w:val="22"/>
        </w:rPr>
      </w:pPr>
    </w:p>
    <w:p w14:paraId="4725994C" w14:textId="77777777" w:rsidR="00F37FDF" w:rsidRPr="009775B6" w:rsidRDefault="00F37FDF" w:rsidP="00F37FDF">
      <w:pPr>
        <w:pStyle w:val="paragraph"/>
        <w:spacing w:before="0" w:beforeAutospacing="0" w:after="0" w:afterAutospacing="0"/>
        <w:textAlignment w:val="baseline"/>
        <w:rPr>
          <w:rStyle w:val="normaltextrun"/>
          <w:rFonts w:ascii="Arial" w:hAnsi="Arial" w:cs="Arial"/>
          <w:sz w:val="22"/>
          <w:szCs w:val="22"/>
        </w:rPr>
      </w:pPr>
      <w:r w:rsidRPr="009775B6">
        <w:rPr>
          <w:rStyle w:val="normaltextrun"/>
          <w:rFonts w:ascii="Arial" w:hAnsi="Arial" w:cs="Arial"/>
          <w:sz w:val="22"/>
          <w:szCs w:val="22"/>
        </w:rPr>
        <w:t xml:space="preserve">The report will include: </w:t>
      </w:r>
    </w:p>
    <w:p w14:paraId="7213345A" w14:textId="29E96699" w:rsidR="00717366" w:rsidRPr="009775B6" w:rsidRDefault="00717366" w:rsidP="00717366">
      <w:pPr>
        <w:pStyle w:val="paragraph"/>
        <w:spacing w:before="0" w:beforeAutospacing="0" w:after="0" w:afterAutospacing="0"/>
        <w:textAlignment w:val="baseline"/>
        <w:rPr>
          <w:rStyle w:val="normaltextrun"/>
          <w:rFonts w:ascii="Arial" w:hAnsi="Arial" w:cs="Arial"/>
          <w:sz w:val="22"/>
          <w:szCs w:val="22"/>
        </w:rPr>
      </w:pPr>
    </w:p>
    <w:p w14:paraId="1D97CBC1" w14:textId="379364A7" w:rsidR="005D58CD" w:rsidRPr="009775B6" w:rsidRDefault="00D433FB" w:rsidP="008E5F69">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 xml:space="preserve">A summary of each session including </w:t>
      </w:r>
      <w:r w:rsidR="00F47BBE" w:rsidRPr="009775B6">
        <w:rPr>
          <w:rStyle w:val="normaltextrun"/>
          <w:rFonts w:ascii="Arial" w:hAnsi="Arial" w:cs="Arial"/>
          <w:sz w:val="22"/>
          <w:szCs w:val="22"/>
        </w:rPr>
        <w:t>location</w:t>
      </w:r>
      <w:r w:rsidRPr="009775B6">
        <w:rPr>
          <w:rStyle w:val="normaltextrun"/>
          <w:rFonts w:ascii="Arial" w:hAnsi="Arial" w:cs="Arial"/>
          <w:sz w:val="22"/>
          <w:szCs w:val="22"/>
        </w:rPr>
        <w:t>, date, time and the numbers</w:t>
      </w:r>
      <w:r w:rsidR="008E5F69" w:rsidRPr="009775B6">
        <w:rPr>
          <w:rStyle w:val="normaltextrun"/>
          <w:rFonts w:ascii="Arial" w:hAnsi="Arial" w:cs="Arial"/>
          <w:sz w:val="22"/>
          <w:szCs w:val="22"/>
        </w:rPr>
        <w:t xml:space="preserve"> of participants</w:t>
      </w:r>
      <w:r w:rsidRPr="009775B6">
        <w:rPr>
          <w:rStyle w:val="normaltextrun"/>
          <w:rFonts w:ascii="Arial" w:hAnsi="Arial" w:cs="Arial"/>
          <w:sz w:val="22"/>
          <w:szCs w:val="22"/>
        </w:rPr>
        <w:t xml:space="preserve"> attending each of the sessions. Any additional, relevant information about the </w:t>
      </w:r>
      <w:r w:rsidR="00F47BBE" w:rsidRPr="009775B6">
        <w:rPr>
          <w:rStyle w:val="normaltextrun"/>
          <w:rFonts w:ascii="Arial" w:hAnsi="Arial" w:cs="Arial"/>
          <w:sz w:val="22"/>
          <w:szCs w:val="22"/>
        </w:rPr>
        <w:t>session</w:t>
      </w:r>
      <w:r w:rsidRPr="009775B6">
        <w:rPr>
          <w:rStyle w:val="normaltextrun"/>
          <w:rFonts w:ascii="Arial" w:hAnsi="Arial" w:cs="Arial"/>
          <w:sz w:val="22"/>
          <w:szCs w:val="22"/>
        </w:rPr>
        <w:t xml:space="preserve"> e.g. whether interpreters were used</w:t>
      </w:r>
      <w:r w:rsidR="008E5F69" w:rsidRPr="009775B6">
        <w:rPr>
          <w:rStyle w:val="normaltextrun"/>
          <w:rFonts w:ascii="Arial" w:hAnsi="Arial" w:cs="Arial"/>
          <w:sz w:val="22"/>
          <w:szCs w:val="22"/>
        </w:rPr>
        <w:t xml:space="preserve">, </w:t>
      </w:r>
      <w:r w:rsidR="00F47BBE" w:rsidRPr="009775B6">
        <w:rPr>
          <w:rStyle w:val="normaltextrun"/>
          <w:rFonts w:ascii="Arial" w:hAnsi="Arial" w:cs="Arial"/>
          <w:sz w:val="22"/>
          <w:szCs w:val="22"/>
        </w:rPr>
        <w:t>points of interest and questions raised by the participants including if there were any emerging themes.</w:t>
      </w:r>
    </w:p>
    <w:p w14:paraId="6E9F5978" w14:textId="62B85572" w:rsidR="005D58CD" w:rsidRPr="009775B6" w:rsidRDefault="005D58CD" w:rsidP="005D58CD">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 xml:space="preserve">Quotes from participants. The provider </w:t>
      </w:r>
      <w:r w:rsidRPr="0046713C">
        <w:rPr>
          <w:rStyle w:val="normaltextrun"/>
          <w:rFonts w:ascii="Arial" w:hAnsi="Arial" w:cs="Arial"/>
          <w:b/>
          <w:bCs/>
          <w:sz w:val="22"/>
          <w:szCs w:val="22"/>
        </w:rPr>
        <w:t>will seek consent</w:t>
      </w:r>
      <w:r w:rsidRPr="009775B6">
        <w:rPr>
          <w:rStyle w:val="normaltextrun"/>
          <w:rFonts w:ascii="Arial" w:hAnsi="Arial" w:cs="Arial"/>
          <w:sz w:val="22"/>
          <w:szCs w:val="22"/>
        </w:rPr>
        <w:t xml:space="preserve"> from the participant for the quote to be used and</w:t>
      </w:r>
      <w:r w:rsidR="00383F4C">
        <w:rPr>
          <w:rStyle w:val="normaltextrun"/>
          <w:rFonts w:ascii="Arial" w:hAnsi="Arial" w:cs="Arial"/>
          <w:sz w:val="22"/>
          <w:szCs w:val="22"/>
        </w:rPr>
        <w:t xml:space="preserve"> </w:t>
      </w:r>
      <w:r w:rsidR="00383F4C" w:rsidRPr="003D515D">
        <w:rPr>
          <w:rStyle w:val="normaltextrun"/>
          <w:rFonts w:ascii="Arial" w:hAnsi="Arial" w:cs="Arial"/>
          <w:b/>
          <w:bCs/>
          <w:sz w:val="22"/>
          <w:szCs w:val="22"/>
        </w:rPr>
        <w:t>all</w:t>
      </w:r>
      <w:r w:rsidRPr="003D515D">
        <w:rPr>
          <w:rStyle w:val="normaltextrun"/>
          <w:rFonts w:ascii="Arial" w:hAnsi="Arial" w:cs="Arial"/>
          <w:b/>
          <w:bCs/>
          <w:sz w:val="22"/>
          <w:szCs w:val="22"/>
        </w:rPr>
        <w:t xml:space="preserve"> names will be anonymised</w:t>
      </w:r>
      <w:r w:rsidRPr="009775B6">
        <w:rPr>
          <w:rStyle w:val="normaltextrun"/>
          <w:rFonts w:ascii="Arial" w:hAnsi="Arial" w:cs="Arial"/>
          <w:sz w:val="22"/>
          <w:szCs w:val="22"/>
        </w:rPr>
        <w:t>.</w:t>
      </w:r>
    </w:p>
    <w:p w14:paraId="2E5BAC3F" w14:textId="01F83B55" w:rsidR="005D58CD" w:rsidRPr="009775B6" w:rsidRDefault="008E5F69" w:rsidP="005D58CD">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A summary of h</w:t>
      </w:r>
      <w:r w:rsidR="005D58CD" w:rsidRPr="009775B6">
        <w:rPr>
          <w:rStyle w:val="normaltextrun"/>
          <w:rFonts w:ascii="Arial" w:hAnsi="Arial" w:cs="Arial"/>
          <w:sz w:val="22"/>
          <w:szCs w:val="22"/>
        </w:rPr>
        <w:t>ow participants were recruited to the information sessions including how the provider worked with community networks and partners to increase awareness of the sessions to increase attendance.</w:t>
      </w:r>
    </w:p>
    <w:p w14:paraId="00363C19" w14:textId="07C4B3B3" w:rsidR="005D58CD" w:rsidRPr="009775B6" w:rsidRDefault="005D58CD" w:rsidP="005D58CD">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 xml:space="preserve">The number of ferrule changes per session and </w:t>
      </w:r>
      <w:proofErr w:type="gramStart"/>
      <w:r w:rsidRPr="009775B6">
        <w:rPr>
          <w:rStyle w:val="normaltextrun"/>
          <w:rFonts w:ascii="Arial" w:hAnsi="Arial" w:cs="Arial"/>
          <w:sz w:val="22"/>
          <w:szCs w:val="22"/>
        </w:rPr>
        <w:t>overall</w:t>
      </w:r>
      <w:proofErr w:type="gramEnd"/>
      <w:r w:rsidR="00312FBA" w:rsidRPr="009775B6">
        <w:rPr>
          <w:rStyle w:val="normaltextrun"/>
          <w:rFonts w:ascii="Arial" w:hAnsi="Arial" w:cs="Arial"/>
          <w:sz w:val="22"/>
          <w:szCs w:val="22"/>
        </w:rPr>
        <w:t xml:space="preserve"> during the entire project</w:t>
      </w:r>
      <w:r w:rsidRPr="009775B6">
        <w:rPr>
          <w:rStyle w:val="normaltextrun"/>
          <w:rFonts w:ascii="Arial" w:hAnsi="Arial" w:cs="Arial"/>
          <w:sz w:val="22"/>
          <w:szCs w:val="22"/>
        </w:rPr>
        <w:t>.</w:t>
      </w:r>
    </w:p>
    <w:p w14:paraId="26EB17BF" w14:textId="7D2018FD" w:rsidR="005D58CD" w:rsidRPr="009775B6" w:rsidRDefault="005D58CD" w:rsidP="005D58CD">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A description of which services were signposted</w:t>
      </w:r>
      <w:r w:rsidR="007B60E1">
        <w:rPr>
          <w:rStyle w:val="normaltextrun"/>
          <w:rFonts w:ascii="Arial" w:hAnsi="Arial" w:cs="Arial"/>
          <w:sz w:val="22"/>
          <w:szCs w:val="22"/>
        </w:rPr>
        <w:t xml:space="preserve"> to</w:t>
      </w:r>
      <w:r w:rsidRPr="009775B6">
        <w:rPr>
          <w:rStyle w:val="normaltextrun"/>
          <w:rFonts w:ascii="Arial" w:hAnsi="Arial" w:cs="Arial"/>
          <w:sz w:val="22"/>
          <w:szCs w:val="22"/>
        </w:rPr>
        <w:t xml:space="preserve"> across all sessions.</w:t>
      </w:r>
      <w:r w:rsidR="008E5F69" w:rsidRPr="009775B6">
        <w:rPr>
          <w:rStyle w:val="normaltextrun"/>
          <w:rFonts w:ascii="Arial" w:hAnsi="Arial" w:cs="Arial"/>
          <w:sz w:val="22"/>
          <w:szCs w:val="22"/>
        </w:rPr>
        <w:t xml:space="preserve"> Including if there were any popular or frequently asked for services.</w:t>
      </w:r>
    </w:p>
    <w:p w14:paraId="1B34AB77" w14:textId="4FD9D8D8" w:rsidR="005D58CD" w:rsidRPr="009775B6" w:rsidRDefault="005D58CD" w:rsidP="005D58CD">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A summary of the feedback given by participants per session.</w:t>
      </w:r>
    </w:p>
    <w:p w14:paraId="7AFA5B2F" w14:textId="5A229523" w:rsidR="00F37FDF" w:rsidRPr="009775B6" w:rsidRDefault="005D58CD" w:rsidP="005D58CD">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proofErr w:type="gramStart"/>
      <w:r w:rsidRPr="009775B6">
        <w:rPr>
          <w:rStyle w:val="normaltextrun"/>
          <w:rFonts w:ascii="Arial" w:hAnsi="Arial" w:cs="Arial"/>
          <w:sz w:val="22"/>
          <w:szCs w:val="22"/>
        </w:rPr>
        <w:t>Two word</w:t>
      </w:r>
      <w:proofErr w:type="gramEnd"/>
      <w:r w:rsidRPr="009775B6">
        <w:rPr>
          <w:rStyle w:val="normaltextrun"/>
          <w:rFonts w:ascii="Arial" w:hAnsi="Arial" w:cs="Arial"/>
          <w:sz w:val="22"/>
          <w:szCs w:val="22"/>
        </w:rPr>
        <w:t xml:space="preserve"> clouds detailing how individuals felt about frailty before and after the session.</w:t>
      </w:r>
    </w:p>
    <w:p w14:paraId="48CFEC8B" w14:textId="4705E88B" w:rsidR="00B72466" w:rsidRPr="009775B6" w:rsidRDefault="005D58CD" w:rsidP="00B72466">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A</w:t>
      </w:r>
      <w:r w:rsidR="00F37FDF" w:rsidRPr="009775B6">
        <w:rPr>
          <w:rStyle w:val="normaltextrun"/>
          <w:rFonts w:ascii="Arial" w:hAnsi="Arial" w:cs="Arial"/>
          <w:sz w:val="22"/>
          <w:szCs w:val="22"/>
        </w:rPr>
        <w:t>ny Health and Safety / Safeguarding incidents that have occurred (detailing the incident and action/remedy/mitigation).</w:t>
      </w:r>
    </w:p>
    <w:p w14:paraId="44EC6D5A" w14:textId="671B8E72" w:rsidR="00DF5A1A" w:rsidRPr="009775B6" w:rsidRDefault="00F37FDF" w:rsidP="00DF5A1A">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 xml:space="preserve">Lessons learnt from the </w:t>
      </w:r>
      <w:r w:rsidR="005D58CD" w:rsidRPr="009775B6">
        <w:rPr>
          <w:rStyle w:val="normaltextrun"/>
          <w:rFonts w:ascii="Arial" w:hAnsi="Arial" w:cs="Arial"/>
          <w:sz w:val="22"/>
          <w:szCs w:val="22"/>
        </w:rPr>
        <w:t>provider</w:t>
      </w:r>
      <w:r w:rsidRPr="009775B6">
        <w:rPr>
          <w:rStyle w:val="normaltextrun"/>
          <w:rFonts w:ascii="Arial" w:hAnsi="Arial" w:cs="Arial"/>
          <w:sz w:val="22"/>
          <w:szCs w:val="22"/>
        </w:rPr>
        <w:t>, what would have worked better and what the provider would do if a similar tender was made available</w:t>
      </w:r>
      <w:r w:rsidR="00B72466" w:rsidRPr="009775B6">
        <w:rPr>
          <w:rStyle w:val="normaltextrun"/>
          <w:rFonts w:ascii="Arial" w:hAnsi="Arial" w:cs="Arial"/>
          <w:sz w:val="22"/>
          <w:szCs w:val="22"/>
        </w:rPr>
        <w:t>.</w:t>
      </w:r>
    </w:p>
    <w:p w14:paraId="290AB0B2" w14:textId="2218A710" w:rsidR="00DF5A1A" w:rsidRDefault="00DF5A1A" w:rsidP="00DF5A1A">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sidRPr="009775B6">
        <w:rPr>
          <w:rStyle w:val="normaltextrun"/>
          <w:rFonts w:ascii="Arial" w:hAnsi="Arial" w:cs="Arial"/>
          <w:sz w:val="22"/>
          <w:szCs w:val="22"/>
        </w:rPr>
        <w:t>Any change to the format of the session, presentation or activities should be documented in the report along with the reasons.</w:t>
      </w:r>
    </w:p>
    <w:p w14:paraId="57F4FB1C" w14:textId="5EF602F0" w:rsidR="00CE38D1" w:rsidRPr="009775B6" w:rsidRDefault="00CE38D1" w:rsidP="00DF5A1A">
      <w:pPr>
        <w:pStyle w:val="paragraph"/>
        <w:numPr>
          <w:ilvl w:val="0"/>
          <w:numId w:val="18"/>
        </w:numPr>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lastRenderedPageBreak/>
        <w:t>A list of partners, venues</w:t>
      </w:r>
      <w:r w:rsidR="00C6143E">
        <w:rPr>
          <w:rStyle w:val="normaltextrun"/>
          <w:rFonts w:ascii="Arial" w:hAnsi="Arial" w:cs="Arial"/>
          <w:sz w:val="22"/>
          <w:szCs w:val="22"/>
        </w:rPr>
        <w:t>, community networks that were involved in the delivery or planning of the sessions.</w:t>
      </w:r>
    </w:p>
    <w:p w14:paraId="3564EF7F" w14:textId="77777777" w:rsidR="00B72466" w:rsidRPr="009775B6" w:rsidRDefault="00B72466" w:rsidP="00B72466">
      <w:pPr>
        <w:pStyle w:val="paragraph"/>
        <w:spacing w:before="0" w:beforeAutospacing="0" w:after="0" w:afterAutospacing="0"/>
        <w:ind w:left="360"/>
        <w:textAlignment w:val="baseline"/>
        <w:rPr>
          <w:rStyle w:val="normaltextrun"/>
          <w:rFonts w:ascii="Arial" w:hAnsi="Arial" w:cs="Arial"/>
          <w:sz w:val="22"/>
          <w:szCs w:val="22"/>
        </w:rPr>
      </w:pPr>
    </w:p>
    <w:p w14:paraId="4D47D366" w14:textId="77777777" w:rsidR="00DF5A1A" w:rsidRPr="009775B6" w:rsidRDefault="00DF5A1A" w:rsidP="008E5F69">
      <w:pPr>
        <w:pStyle w:val="paragraph"/>
        <w:spacing w:before="0" w:beforeAutospacing="0" w:after="0" w:afterAutospacing="0"/>
        <w:textAlignment w:val="baseline"/>
        <w:rPr>
          <w:rStyle w:val="normaltextrun"/>
          <w:rFonts w:ascii="Arial" w:hAnsi="Arial" w:cs="Arial"/>
          <w:b/>
          <w:bCs/>
          <w:sz w:val="22"/>
          <w:szCs w:val="22"/>
        </w:rPr>
      </w:pPr>
    </w:p>
    <w:p w14:paraId="5A6205D2" w14:textId="5101CDFA" w:rsidR="00B72466" w:rsidRPr="009775B6" w:rsidRDefault="00B72466" w:rsidP="008E5F69">
      <w:pPr>
        <w:pStyle w:val="paragraph"/>
        <w:spacing w:before="0" w:beforeAutospacing="0" w:after="0" w:afterAutospacing="0"/>
        <w:textAlignment w:val="baseline"/>
        <w:rPr>
          <w:rStyle w:val="normaltextrun"/>
          <w:rFonts w:ascii="Arial" w:hAnsi="Arial" w:cs="Arial"/>
          <w:b/>
          <w:bCs/>
          <w:sz w:val="22"/>
          <w:szCs w:val="22"/>
        </w:rPr>
      </w:pPr>
      <w:r w:rsidRPr="009775B6">
        <w:rPr>
          <w:rStyle w:val="normaltextrun"/>
          <w:rFonts w:ascii="Arial" w:hAnsi="Arial" w:cs="Arial"/>
          <w:b/>
          <w:bCs/>
          <w:sz w:val="22"/>
          <w:szCs w:val="22"/>
        </w:rPr>
        <w:t xml:space="preserve">Providers will be expected to provide a midway report containing the above details </w:t>
      </w:r>
      <w:r w:rsidR="008E5F69" w:rsidRPr="009775B6">
        <w:rPr>
          <w:rStyle w:val="normaltextrun"/>
          <w:rFonts w:ascii="Arial" w:hAnsi="Arial" w:cs="Arial"/>
          <w:b/>
          <w:bCs/>
          <w:sz w:val="22"/>
          <w:szCs w:val="22"/>
        </w:rPr>
        <w:t>half-way</w:t>
      </w:r>
      <w:r w:rsidRPr="009775B6">
        <w:rPr>
          <w:rStyle w:val="normaltextrun"/>
          <w:rFonts w:ascii="Arial" w:hAnsi="Arial" w:cs="Arial"/>
          <w:b/>
          <w:bCs/>
          <w:sz w:val="22"/>
          <w:szCs w:val="22"/>
        </w:rPr>
        <w:t xml:space="preserve"> </w:t>
      </w:r>
      <w:r w:rsidR="008E5F69" w:rsidRPr="009775B6">
        <w:rPr>
          <w:rStyle w:val="normaltextrun"/>
          <w:rFonts w:ascii="Arial" w:hAnsi="Arial" w:cs="Arial"/>
          <w:b/>
          <w:bCs/>
          <w:sz w:val="22"/>
          <w:szCs w:val="22"/>
        </w:rPr>
        <w:t>through the contract</w:t>
      </w:r>
      <w:r w:rsidR="0013629D" w:rsidRPr="009775B6">
        <w:rPr>
          <w:rStyle w:val="normaltextrun"/>
          <w:rFonts w:ascii="Arial" w:hAnsi="Arial" w:cs="Arial"/>
          <w:b/>
          <w:bCs/>
          <w:sz w:val="22"/>
          <w:szCs w:val="22"/>
        </w:rPr>
        <w:t>. The date will be agreed with Birmingham City Council.</w:t>
      </w:r>
    </w:p>
    <w:p w14:paraId="2BAB8962" w14:textId="77777777" w:rsidR="002859C1" w:rsidRDefault="002859C1" w:rsidP="009778D9">
      <w:pPr>
        <w:rPr>
          <w:rFonts w:ascii="Arial" w:hAnsi="Arial" w:cs="Arial"/>
        </w:rPr>
      </w:pPr>
    </w:p>
    <w:p w14:paraId="7D83F2D3" w14:textId="53602D02" w:rsidR="009778D9" w:rsidRPr="009775B6" w:rsidRDefault="009778D9" w:rsidP="009778D9">
      <w:pPr>
        <w:rPr>
          <w:rFonts w:ascii="Arial" w:hAnsi="Arial" w:cs="Arial"/>
          <w:b/>
        </w:rPr>
      </w:pPr>
      <w:r w:rsidRPr="009775B6">
        <w:rPr>
          <w:rFonts w:ascii="Arial" w:hAnsi="Arial" w:cs="Arial"/>
        </w:rPr>
        <w:t xml:space="preserve">All reports and outputs </w:t>
      </w:r>
      <w:r w:rsidR="0013629D" w:rsidRPr="009775B6">
        <w:rPr>
          <w:rFonts w:ascii="Arial" w:hAnsi="Arial" w:cs="Arial"/>
        </w:rPr>
        <w:t>detailed in this specification</w:t>
      </w:r>
      <w:r w:rsidRPr="009775B6">
        <w:rPr>
          <w:rFonts w:ascii="Arial" w:hAnsi="Arial" w:cs="Arial"/>
        </w:rPr>
        <w:t xml:space="preserve"> should be produced to a high professional standard and should demonstrate the extent of findings. It should be written on A4 size pages in Arial size 11 font and provided via Microsoft Word (or other Microsoft applications). </w:t>
      </w:r>
    </w:p>
    <w:p w14:paraId="4A077260" w14:textId="77777777" w:rsidR="009778D9" w:rsidRPr="009775B6" w:rsidRDefault="009778D9" w:rsidP="009778D9">
      <w:pPr>
        <w:spacing w:after="0"/>
        <w:rPr>
          <w:rFonts w:ascii="Arial" w:hAnsi="Arial" w:cs="Arial"/>
        </w:rPr>
      </w:pPr>
      <w:r w:rsidRPr="009775B6">
        <w:rPr>
          <w:rFonts w:ascii="Arial" w:hAnsi="Arial" w:cs="Arial"/>
        </w:rPr>
        <w:t>Important to note that the successful organisation will be the data controller under data protection law. Birmingham City Council will not process any personal data. We will only accept aggregated data as a final report produced with no identifiable information being shared. The successful organisation will be expected as data controllers to indemnify Birmingham City Council against any loss, harm, damage, claims, penalties or costs arising from non-compliance with data protection law.</w:t>
      </w:r>
      <w:r w:rsidRPr="009775B6" w:rsidDel="00546083">
        <w:rPr>
          <w:rFonts w:ascii="Arial" w:hAnsi="Arial" w:cs="Arial"/>
        </w:rPr>
        <w:t xml:space="preserve"> </w:t>
      </w:r>
    </w:p>
    <w:p w14:paraId="1ABBB21B" w14:textId="77777777" w:rsidR="009778D9" w:rsidRPr="009775B6" w:rsidRDefault="009778D9" w:rsidP="009778D9">
      <w:pPr>
        <w:spacing w:after="0"/>
        <w:rPr>
          <w:rFonts w:ascii="Arial" w:hAnsi="Arial" w:cs="Arial"/>
        </w:rPr>
      </w:pPr>
    </w:p>
    <w:p w14:paraId="1D59C35F" w14:textId="77777777" w:rsidR="00A374A6" w:rsidRPr="009775B6" w:rsidRDefault="009778D9" w:rsidP="00A374A6">
      <w:pPr>
        <w:spacing w:after="0"/>
        <w:rPr>
          <w:rFonts w:ascii="Arial" w:hAnsi="Arial" w:cs="Arial"/>
        </w:rPr>
      </w:pPr>
      <w:r w:rsidRPr="009775B6">
        <w:rPr>
          <w:rFonts w:ascii="Arial" w:hAnsi="Arial" w:cs="Arial"/>
        </w:rPr>
        <w:t xml:space="preserve">The successful provider will need to work collaboratively with a representative from the Older People’s Team throughout the entirety of the project. </w:t>
      </w:r>
      <w:r w:rsidR="00A374A6" w:rsidRPr="009775B6">
        <w:rPr>
          <w:rFonts w:ascii="Arial" w:hAnsi="Arial" w:cs="Arial"/>
        </w:rPr>
        <w:t xml:space="preserve">This will include regular update reports sent from the supplier to the Older People’s team. It is the supplier’s responsibility to project manage and quality control all work associated with this contract. It is expected that the duration of this project will be 8 months from commencement date, with all resources and design files to be provided by the end of contract term. </w:t>
      </w:r>
    </w:p>
    <w:p w14:paraId="01098B92" w14:textId="17A8E3B0" w:rsidR="00A374A6" w:rsidRDefault="00A374A6" w:rsidP="009778D9">
      <w:pPr>
        <w:spacing w:after="0"/>
        <w:rPr>
          <w:rFonts w:ascii="Arial" w:hAnsi="Arial" w:cs="Arial"/>
        </w:rPr>
      </w:pPr>
    </w:p>
    <w:p w14:paraId="049B6215" w14:textId="71B30EEC" w:rsidR="009778D9" w:rsidRPr="009775B6" w:rsidRDefault="00A374A6" w:rsidP="009778D9">
      <w:pPr>
        <w:spacing w:after="0"/>
        <w:rPr>
          <w:rFonts w:ascii="Arial" w:hAnsi="Arial" w:cs="Arial"/>
        </w:rPr>
      </w:pPr>
      <w:r>
        <w:rPr>
          <w:rFonts w:ascii="Arial" w:hAnsi="Arial" w:cs="Arial"/>
        </w:rPr>
        <w:t xml:space="preserve">The </w:t>
      </w:r>
      <w:r w:rsidR="000E3F0A">
        <w:rPr>
          <w:rFonts w:ascii="Arial" w:hAnsi="Arial" w:cs="Arial"/>
        </w:rPr>
        <w:t>p</w:t>
      </w:r>
      <w:r>
        <w:rPr>
          <w:rFonts w:ascii="Arial" w:hAnsi="Arial" w:cs="Arial"/>
        </w:rPr>
        <w:t>rovider’s</w:t>
      </w:r>
      <w:r w:rsidR="009778D9" w:rsidRPr="009775B6">
        <w:rPr>
          <w:rFonts w:ascii="Arial" w:hAnsi="Arial" w:cs="Arial"/>
        </w:rPr>
        <w:t xml:space="preserve"> project plan</w:t>
      </w:r>
      <w:r w:rsidR="000E3F0A">
        <w:rPr>
          <w:rFonts w:ascii="Arial" w:hAnsi="Arial" w:cs="Arial"/>
        </w:rPr>
        <w:t>,</w:t>
      </w:r>
      <w:r w:rsidR="009778D9" w:rsidRPr="009775B6">
        <w:rPr>
          <w:rFonts w:ascii="Arial" w:hAnsi="Arial" w:cs="Arial"/>
        </w:rPr>
        <w:t xml:space="preserve"> presentation and detailed description of the format of the sessions will </w:t>
      </w:r>
      <w:r w:rsidR="000E3F0A">
        <w:rPr>
          <w:rFonts w:ascii="Arial" w:hAnsi="Arial" w:cs="Arial"/>
        </w:rPr>
        <w:t>need to be signed off by the Public Health</w:t>
      </w:r>
      <w:r w:rsidR="009778D9" w:rsidRPr="009775B6">
        <w:rPr>
          <w:rFonts w:ascii="Arial" w:hAnsi="Arial" w:cs="Arial"/>
        </w:rPr>
        <w:t xml:space="preserve"> </w:t>
      </w:r>
      <w:r w:rsidR="00E356A2">
        <w:rPr>
          <w:rFonts w:ascii="Arial" w:hAnsi="Arial" w:cs="Arial"/>
        </w:rPr>
        <w:t>O</w:t>
      </w:r>
      <w:r w:rsidR="009778D9" w:rsidRPr="009775B6">
        <w:rPr>
          <w:rFonts w:ascii="Arial" w:hAnsi="Arial" w:cs="Arial"/>
        </w:rPr>
        <w:t xml:space="preserve">lder </w:t>
      </w:r>
      <w:r w:rsidR="00B51787">
        <w:rPr>
          <w:rFonts w:ascii="Arial" w:hAnsi="Arial" w:cs="Arial"/>
        </w:rPr>
        <w:t>P</w:t>
      </w:r>
      <w:r w:rsidR="009778D9" w:rsidRPr="009775B6">
        <w:rPr>
          <w:rFonts w:ascii="Arial" w:hAnsi="Arial" w:cs="Arial"/>
        </w:rPr>
        <w:t>eopl</w:t>
      </w:r>
      <w:r w:rsidR="000E3F0A">
        <w:rPr>
          <w:rFonts w:ascii="Arial" w:hAnsi="Arial" w:cs="Arial"/>
        </w:rPr>
        <w:t>e’s team</w:t>
      </w:r>
      <w:r w:rsidR="007F2110">
        <w:rPr>
          <w:rFonts w:ascii="Arial" w:hAnsi="Arial" w:cs="Arial"/>
        </w:rPr>
        <w:t xml:space="preserve"> before it is advertised or</w:t>
      </w:r>
      <w:r w:rsidR="009778D9" w:rsidRPr="009775B6">
        <w:rPr>
          <w:rFonts w:ascii="Arial" w:hAnsi="Arial" w:cs="Arial"/>
        </w:rPr>
        <w:t xml:space="preserve"> delivered to participants in the community.</w:t>
      </w:r>
    </w:p>
    <w:p w14:paraId="3E6DF874" w14:textId="77777777" w:rsidR="009778D9" w:rsidRPr="009775B6" w:rsidRDefault="009778D9" w:rsidP="009778D9">
      <w:pPr>
        <w:spacing w:after="0"/>
        <w:rPr>
          <w:rFonts w:ascii="Arial" w:hAnsi="Arial" w:cs="Arial"/>
        </w:rPr>
      </w:pPr>
    </w:p>
    <w:p w14:paraId="422FA40F" w14:textId="26CDD96B" w:rsidR="009778D9" w:rsidRPr="009775B6" w:rsidRDefault="009778D9" w:rsidP="009778D9">
      <w:pPr>
        <w:jc w:val="both"/>
        <w:rPr>
          <w:rFonts w:ascii="Arial" w:hAnsi="Arial" w:cs="Arial"/>
        </w:rPr>
      </w:pPr>
      <w:r w:rsidRPr="009775B6">
        <w:rPr>
          <w:rFonts w:ascii="Arial" w:hAnsi="Arial" w:cs="Arial"/>
        </w:rPr>
        <w:t>This contract may bring the supplier in contact with vulnerable members of society. It is therefore necessary that the supplier ensures that anyone working directly with citizens has been through an appropriate vetting process including background checks</w:t>
      </w:r>
      <w:r w:rsidR="00DF5A1A" w:rsidRPr="009775B6">
        <w:rPr>
          <w:rFonts w:ascii="Arial" w:hAnsi="Arial" w:cs="Arial"/>
        </w:rPr>
        <w:t>.</w:t>
      </w:r>
    </w:p>
    <w:p w14:paraId="1614F225" w14:textId="069572D5" w:rsidR="00DF5A1A" w:rsidRPr="009775B6" w:rsidRDefault="00DF5A1A" w:rsidP="009778D9">
      <w:pPr>
        <w:jc w:val="both"/>
        <w:rPr>
          <w:rFonts w:ascii="Arial" w:hAnsi="Arial" w:cs="Arial"/>
        </w:rPr>
      </w:pPr>
      <w:r w:rsidRPr="005D16AD">
        <w:rPr>
          <w:rFonts w:ascii="Arial" w:hAnsi="Arial" w:cs="Arial"/>
          <w:b/>
          <w:bCs/>
        </w:rPr>
        <w:t>The provider is expected to submit the following documents with the</w:t>
      </w:r>
      <w:r w:rsidR="00433BDC" w:rsidRPr="005D16AD">
        <w:rPr>
          <w:rFonts w:ascii="Arial" w:hAnsi="Arial" w:cs="Arial"/>
          <w:b/>
          <w:bCs/>
        </w:rPr>
        <w:t>ir</w:t>
      </w:r>
      <w:r w:rsidRPr="005D16AD">
        <w:rPr>
          <w:rFonts w:ascii="Arial" w:hAnsi="Arial" w:cs="Arial"/>
          <w:b/>
          <w:bCs/>
        </w:rPr>
        <w:t xml:space="preserve"> tender</w:t>
      </w:r>
      <w:r w:rsidR="00433BDC" w:rsidRPr="005D16AD">
        <w:rPr>
          <w:rFonts w:ascii="Arial" w:hAnsi="Arial" w:cs="Arial"/>
          <w:b/>
          <w:bCs/>
        </w:rPr>
        <w:t xml:space="preserve"> application</w:t>
      </w:r>
      <w:r w:rsidRPr="009775B6">
        <w:rPr>
          <w:rFonts w:ascii="Arial" w:hAnsi="Arial" w:cs="Arial"/>
        </w:rPr>
        <w:t>.</w:t>
      </w:r>
    </w:p>
    <w:p w14:paraId="7588F54C" w14:textId="3A742C59" w:rsidR="00DF5A1A" w:rsidRPr="009775B6" w:rsidRDefault="00DF5A1A" w:rsidP="00DF5A1A">
      <w:pPr>
        <w:pStyle w:val="ListParagraph"/>
        <w:numPr>
          <w:ilvl w:val="0"/>
          <w:numId w:val="21"/>
        </w:numPr>
        <w:jc w:val="both"/>
        <w:rPr>
          <w:rFonts w:ascii="Arial" w:hAnsi="Arial" w:cs="Arial"/>
        </w:rPr>
      </w:pPr>
      <w:r w:rsidRPr="009775B6">
        <w:rPr>
          <w:rFonts w:ascii="Arial" w:hAnsi="Arial" w:cs="Arial"/>
        </w:rPr>
        <w:t>A copy of the presentation</w:t>
      </w:r>
      <w:r w:rsidR="00433BDC" w:rsidRPr="009775B6">
        <w:rPr>
          <w:rFonts w:ascii="Arial" w:hAnsi="Arial" w:cs="Arial"/>
        </w:rPr>
        <w:t>.</w:t>
      </w:r>
    </w:p>
    <w:p w14:paraId="4F75DEDD" w14:textId="124128ED" w:rsidR="00433BDC" w:rsidRPr="009775B6" w:rsidRDefault="00433BDC" w:rsidP="00433BDC">
      <w:pPr>
        <w:pStyle w:val="ListParagraph"/>
        <w:numPr>
          <w:ilvl w:val="0"/>
          <w:numId w:val="21"/>
        </w:numPr>
        <w:jc w:val="both"/>
        <w:rPr>
          <w:rFonts w:ascii="Arial" w:hAnsi="Arial" w:cs="Arial"/>
        </w:rPr>
      </w:pPr>
      <w:r w:rsidRPr="009775B6">
        <w:rPr>
          <w:rFonts w:ascii="Arial" w:hAnsi="Arial" w:cs="Arial"/>
        </w:rPr>
        <w:t>Format for the running of the session.</w:t>
      </w:r>
    </w:p>
    <w:p w14:paraId="6F3AA049" w14:textId="321A5055" w:rsidR="00DF5A1A" w:rsidRPr="009775B6" w:rsidRDefault="002A0A3F" w:rsidP="00DF5A1A">
      <w:pPr>
        <w:pStyle w:val="ListParagraph"/>
        <w:numPr>
          <w:ilvl w:val="0"/>
          <w:numId w:val="21"/>
        </w:numPr>
        <w:jc w:val="both"/>
        <w:rPr>
          <w:rFonts w:ascii="Arial" w:hAnsi="Arial" w:cs="Arial"/>
        </w:rPr>
      </w:pPr>
      <w:r w:rsidRPr="009775B6">
        <w:rPr>
          <w:rFonts w:ascii="Arial" w:hAnsi="Arial" w:cs="Arial"/>
        </w:rPr>
        <w:t>Attendee r</w:t>
      </w:r>
      <w:r w:rsidR="00DF5A1A" w:rsidRPr="009775B6">
        <w:rPr>
          <w:rFonts w:ascii="Arial" w:hAnsi="Arial" w:cs="Arial"/>
        </w:rPr>
        <w:t>ecruit</w:t>
      </w:r>
      <w:r w:rsidR="00433BDC" w:rsidRPr="009775B6">
        <w:rPr>
          <w:rFonts w:ascii="Arial" w:hAnsi="Arial" w:cs="Arial"/>
        </w:rPr>
        <w:t>ment</w:t>
      </w:r>
      <w:r w:rsidR="00DF5A1A" w:rsidRPr="009775B6">
        <w:rPr>
          <w:rFonts w:ascii="Arial" w:hAnsi="Arial" w:cs="Arial"/>
        </w:rPr>
        <w:t xml:space="preserve"> plan</w:t>
      </w:r>
      <w:r w:rsidR="00433BDC" w:rsidRPr="009775B6">
        <w:rPr>
          <w:rFonts w:ascii="Arial" w:hAnsi="Arial" w:cs="Arial"/>
        </w:rPr>
        <w:t>.</w:t>
      </w:r>
    </w:p>
    <w:p w14:paraId="3B605835" w14:textId="51A92557" w:rsidR="00DF5A1A" w:rsidRPr="009775B6" w:rsidRDefault="00DF5A1A" w:rsidP="00DF5A1A">
      <w:pPr>
        <w:pStyle w:val="ListParagraph"/>
        <w:numPr>
          <w:ilvl w:val="0"/>
          <w:numId w:val="21"/>
        </w:numPr>
        <w:jc w:val="both"/>
        <w:rPr>
          <w:rFonts w:ascii="Arial" w:hAnsi="Arial" w:cs="Arial"/>
        </w:rPr>
      </w:pPr>
      <w:r w:rsidRPr="009775B6">
        <w:rPr>
          <w:rFonts w:ascii="Arial" w:hAnsi="Arial" w:cs="Arial"/>
        </w:rPr>
        <w:t>Participant feedback form</w:t>
      </w:r>
      <w:r w:rsidR="00433BDC" w:rsidRPr="009775B6">
        <w:rPr>
          <w:rFonts w:ascii="Arial" w:hAnsi="Arial" w:cs="Arial"/>
        </w:rPr>
        <w:t>.</w:t>
      </w:r>
    </w:p>
    <w:p w14:paraId="76593F2B" w14:textId="3CC275AB" w:rsidR="00DF5A1A" w:rsidRPr="009775B6" w:rsidRDefault="00433BDC" w:rsidP="00DF5A1A">
      <w:pPr>
        <w:pStyle w:val="ListParagraph"/>
        <w:numPr>
          <w:ilvl w:val="0"/>
          <w:numId w:val="21"/>
        </w:numPr>
        <w:jc w:val="both"/>
        <w:rPr>
          <w:rFonts w:ascii="Arial" w:hAnsi="Arial" w:cs="Arial"/>
        </w:rPr>
      </w:pPr>
      <w:r w:rsidRPr="009775B6">
        <w:rPr>
          <w:rFonts w:ascii="Arial" w:hAnsi="Arial" w:cs="Arial"/>
        </w:rPr>
        <w:t>8-month p</w:t>
      </w:r>
      <w:r w:rsidR="00DF5A1A" w:rsidRPr="009775B6">
        <w:rPr>
          <w:rFonts w:ascii="Arial" w:hAnsi="Arial" w:cs="Arial"/>
        </w:rPr>
        <w:t>roject plan</w:t>
      </w:r>
      <w:r w:rsidR="005D0AC3">
        <w:rPr>
          <w:rFonts w:ascii="Arial" w:hAnsi="Arial" w:cs="Arial"/>
        </w:rPr>
        <w:t xml:space="preserve"> (including venues and community groups)</w:t>
      </w:r>
    </w:p>
    <w:p w14:paraId="20F3D4DE" w14:textId="7DF19736" w:rsidR="00433BDC" w:rsidRDefault="00DF5A1A" w:rsidP="00433BDC">
      <w:pPr>
        <w:pStyle w:val="ListParagraph"/>
        <w:numPr>
          <w:ilvl w:val="0"/>
          <w:numId w:val="21"/>
        </w:numPr>
        <w:jc w:val="both"/>
        <w:rPr>
          <w:rFonts w:ascii="Arial" w:hAnsi="Arial" w:cs="Arial"/>
        </w:rPr>
      </w:pPr>
      <w:r w:rsidRPr="009775B6">
        <w:rPr>
          <w:rFonts w:ascii="Arial" w:hAnsi="Arial" w:cs="Arial"/>
        </w:rPr>
        <w:t>Staffing plan</w:t>
      </w:r>
    </w:p>
    <w:p w14:paraId="0E41FE9F" w14:textId="69A6FBBE" w:rsidR="00585BFD" w:rsidRPr="009775B6" w:rsidRDefault="00585BFD" w:rsidP="00433BDC">
      <w:pPr>
        <w:pStyle w:val="ListParagraph"/>
        <w:numPr>
          <w:ilvl w:val="0"/>
          <w:numId w:val="21"/>
        </w:numPr>
        <w:jc w:val="both"/>
        <w:rPr>
          <w:rFonts w:ascii="Arial" w:hAnsi="Arial" w:cs="Arial"/>
        </w:rPr>
      </w:pPr>
      <w:r>
        <w:rPr>
          <w:rFonts w:ascii="Arial" w:hAnsi="Arial" w:cs="Arial"/>
        </w:rPr>
        <w:t xml:space="preserve">Costing plan including </w:t>
      </w:r>
      <w:r w:rsidR="008363C3">
        <w:rPr>
          <w:rFonts w:ascii="Arial" w:hAnsi="Arial" w:cs="Arial"/>
        </w:rPr>
        <w:t xml:space="preserve">but not limited to </w:t>
      </w:r>
      <w:r>
        <w:rPr>
          <w:rFonts w:ascii="Arial" w:hAnsi="Arial" w:cs="Arial"/>
        </w:rPr>
        <w:t>allocated budget for stationary, room hire, refreshments</w:t>
      </w:r>
      <w:r w:rsidR="008363C3">
        <w:rPr>
          <w:rFonts w:ascii="Arial" w:hAnsi="Arial" w:cs="Arial"/>
        </w:rPr>
        <w:t xml:space="preserve"> and staffing.</w:t>
      </w:r>
    </w:p>
    <w:p w14:paraId="3AC5D07A" w14:textId="68E00114" w:rsidR="00EE3FAC" w:rsidRPr="00DD7470" w:rsidRDefault="00EE3FAC" w:rsidP="00C12E0D">
      <w:pPr>
        <w:jc w:val="both"/>
        <w:rPr>
          <w:rFonts w:ascii="Arial" w:hAnsi="Arial" w:cs="Arial"/>
          <w:color w:val="000000"/>
        </w:rPr>
      </w:pPr>
      <w:r>
        <w:rPr>
          <w:rFonts w:ascii="Arial" w:hAnsi="Arial" w:cs="Arial"/>
          <w:b/>
        </w:rPr>
        <w:t xml:space="preserve">Real </w:t>
      </w:r>
      <w:r w:rsidRPr="00211F4D">
        <w:rPr>
          <w:rFonts w:ascii="Arial" w:hAnsi="Arial" w:cs="Arial"/>
          <w:b/>
        </w:rPr>
        <w:t>Living Wage (</w:t>
      </w:r>
      <w:r>
        <w:rPr>
          <w:rFonts w:ascii="Arial" w:hAnsi="Arial" w:cs="Arial"/>
          <w:b/>
        </w:rPr>
        <w:t>R</w:t>
      </w:r>
      <w:r w:rsidRPr="00211F4D">
        <w:rPr>
          <w:rFonts w:ascii="Arial" w:hAnsi="Arial" w:cs="Arial"/>
          <w:b/>
        </w:rPr>
        <w:t>LW)</w:t>
      </w:r>
      <w:r w:rsidRPr="00211F4D">
        <w:rPr>
          <w:rFonts w:ascii="Arial" w:hAnsi="Arial" w:cs="Arial"/>
        </w:rPr>
        <w:t xml:space="preserve"> –</w:t>
      </w:r>
      <w:r w:rsidRPr="00211F4D">
        <w:rPr>
          <w:rFonts w:ascii="Arial" w:hAnsi="Arial" w:cs="Arial"/>
          <w:bCs/>
          <w:color w:val="FF0000"/>
        </w:rPr>
        <w:t xml:space="preserve"> </w:t>
      </w:r>
      <w:r w:rsidRPr="00211F4D">
        <w:rPr>
          <w:rFonts w:ascii="Arial" w:hAnsi="Arial" w:cs="Arial"/>
          <w:bCs/>
        </w:rPr>
        <w:t xml:space="preserve">Please note that </w:t>
      </w:r>
      <w:r>
        <w:rPr>
          <w:rFonts w:ascii="Arial" w:hAnsi="Arial" w:cs="Arial"/>
          <w:bCs/>
        </w:rPr>
        <w:t>c</w:t>
      </w:r>
      <w:r>
        <w:rPr>
          <w:rFonts w:ascii="Arial" w:hAnsi="Arial" w:cs="Arial"/>
          <w:color w:val="000000"/>
        </w:rPr>
        <w:t>lause 4.6 of the Conditions of Contract</w:t>
      </w:r>
      <w:r w:rsidRPr="00211F4D">
        <w:rPr>
          <w:rFonts w:ascii="Arial" w:hAnsi="Arial" w:cs="Arial"/>
          <w:bCs/>
        </w:rPr>
        <w:t xml:space="preserve"> </w:t>
      </w:r>
      <w:r>
        <w:rPr>
          <w:rFonts w:ascii="Arial" w:hAnsi="Arial" w:cs="Arial"/>
          <w:bCs/>
        </w:rPr>
        <w:t xml:space="preserve">- </w:t>
      </w:r>
      <w:r w:rsidRPr="00211F4D">
        <w:rPr>
          <w:rFonts w:ascii="Arial" w:hAnsi="Arial" w:cs="Arial"/>
          <w:bCs/>
        </w:rPr>
        <w:t xml:space="preserve">payment of the </w:t>
      </w:r>
      <w:r>
        <w:rPr>
          <w:rFonts w:ascii="Arial" w:hAnsi="Arial" w:cs="Arial"/>
          <w:bCs/>
        </w:rPr>
        <w:t>R</w:t>
      </w:r>
      <w:r w:rsidRPr="00211F4D">
        <w:rPr>
          <w:rFonts w:ascii="Arial" w:hAnsi="Arial" w:cs="Arial"/>
          <w:bCs/>
        </w:rPr>
        <w:t xml:space="preserve">LW will apply throughout the contract period. This will require employees of the supplier engaged on this contract to be paid the </w:t>
      </w:r>
      <w:r>
        <w:rPr>
          <w:rFonts w:ascii="Arial" w:hAnsi="Arial" w:cs="Arial"/>
          <w:bCs/>
        </w:rPr>
        <w:t>R</w:t>
      </w:r>
      <w:r w:rsidRPr="00211F4D">
        <w:rPr>
          <w:rFonts w:ascii="Arial" w:hAnsi="Arial" w:cs="Arial"/>
          <w:bCs/>
        </w:rPr>
        <w:t xml:space="preserve">LW.  </w:t>
      </w:r>
    </w:p>
    <w:p w14:paraId="51DBA007" w14:textId="77777777" w:rsidR="00EE3FAC" w:rsidRDefault="00EE3FAC" w:rsidP="00C12E0D">
      <w:pPr>
        <w:jc w:val="both"/>
        <w:rPr>
          <w:rFonts w:ascii="Arial" w:hAnsi="Arial" w:cs="Arial"/>
          <w:b/>
          <w:bCs/>
          <w:color w:val="000000"/>
        </w:rPr>
      </w:pPr>
      <w:r>
        <w:rPr>
          <w:rFonts w:ascii="Arial" w:hAnsi="Arial" w:cs="Arial"/>
          <w:b/>
          <w:bCs/>
          <w:color w:val="000000"/>
        </w:rPr>
        <w:t>Birmingham Business Charter for Social Responsibility</w:t>
      </w:r>
    </w:p>
    <w:p w14:paraId="41E463C0" w14:textId="61E71101" w:rsidR="009666E3" w:rsidRDefault="00EE3FAC" w:rsidP="00C12E0D">
      <w:pPr>
        <w:jc w:val="both"/>
        <w:rPr>
          <w:rFonts w:ascii="Arial" w:hAnsi="Arial" w:cs="Arial"/>
          <w:color w:val="000000"/>
        </w:rPr>
      </w:pPr>
      <w:r>
        <w:rPr>
          <w:rFonts w:ascii="Arial" w:hAnsi="Arial" w:cs="Arial"/>
          <w:color w:val="000000"/>
        </w:rPr>
        <w:t>Clause 4.7 of the conditions of contract applies to this contract only in so much as to apply the RLW as above.</w:t>
      </w:r>
    </w:p>
    <w:p w14:paraId="5F972E79" w14:textId="3203284C" w:rsidR="000F0482" w:rsidRDefault="000F0482" w:rsidP="00C12E0D">
      <w:pPr>
        <w:spacing w:after="0"/>
        <w:jc w:val="both"/>
        <w:rPr>
          <w:rFonts w:ascii="Arial" w:hAnsi="Arial" w:cs="Arial"/>
          <w:b/>
          <w:bCs/>
          <w:u w:val="single"/>
        </w:rPr>
      </w:pPr>
    </w:p>
    <w:p w14:paraId="21B654AB" w14:textId="17A38418" w:rsidR="000F0482" w:rsidRDefault="0060541F" w:rsidP="00C12E0D">
      <w:pPr>
        <w:tabs>
          <w:tab w:val="left" w:pos="4253"/>
          <w:tab w:val="left" w:pos="6521"/>
          <w:tab w:val="left" w:pos="8222"/>
        </w:tabs>
        <w:jc w:val="both"/>
        <w:rPr>
          <w:rFonts w:ascii="Arial" w:hAnsi="Arial" w:cs="Arial"/>
          <w:b/>
        </w:rPr>
      </w:pPr>
      <w:r>
        <w:rPr>
          <w:rFonts w:ascii="Arial" w:hAnsi="Arial" w:cs="Arial"/>
          <w:b/>
        </w:rPr>
        <w:t>1.</w:t>
      </w:r>
      <w:r w:rsidR="002C3AFA">
        <w:rPr>
          <w:rFonts w:ascii="Arial" w:hAnsi="Arial" w:cs="Arial"/>
          <w:b/>
        </w:rPr>
        <w:t>4</w:t>
      </w:r>
      <w:r>
        <w:rPr>
          <w:rFonts w:ascii="Arial" w:hAnsi="Arial" w:cs="Arial"/>
          <w:b/>
        </w:rPr>
        <w:t xml:space="preserve"> </w:t>
      </w:r>
      <w:r w:rsidR="00B43765">
        <w:rPr>
          <w:rFonts w:ascii="Arial" w:hAnsi="Arial" w:cs="Arial"/>
          <w:b/>
        </w:rPr>
        <w:t xml:space="preserve">      </w:t>
      </w:r>
      <w:r w:rsidR="002C3AFA">
        <w:rPr>
          <w:rFonts w:ascii="Arial" w:hAnsi="Arial" w:cs="Arial"/>
          <w:b/>
        </w:rPr>
        <w:t>ELECTRONIC TENDERING</w:t>
      </w:r>
    </w:p>
    <w:p w14:paraId="6ADAFB56" w14:textId="22D8E4E7" w:rsidR="000F0482" w:rsidRDefault="000F0482" w:rsidP="00C12E0D">
      <w:pPr>
        <w:spacing w:after="0" w:line="240" w:lineRule="auto"/>
        <w:ind w:left="720" w:hanging="720"/>
        <w:jc w:val="both"/>
        <w:rPr>
          <w:rFonts w:ascii="Arial" w:hAnsi="Arial" w:cs="Arial"/>
        </w:rPr>
      </w:pPr>
      <w:r>
        <w:rPr>
          <w:rFonts w:ascii="Arial" w:hAnsi="Arial" w:cs="Arial"/>
        </w:rPr>
        <w:t>1.</w:t>
      </w:r>
      <w:r w:rsidR="002C3AFA">
        <w:rPr>
          <w:rFonts w:ascii="Arial" w:hAnsi="Arial" w:cs="Arial"/>
        </w:rPr>
        <w:t>4</w:t>
      </w:r>
      <w:r w:rsidR="00A97589">
        <w:rPr>
          <w:rFonts w:ascii="Arial" w:hAnsi="Arial" w:cs="Arial"/>
        </w:rPr>
        <w:t>.1</w:t>
      </w:r>
      <w:r>
        <w:rPr>
          <w:rFonts w:ascii="Arial" w:hAnsi="Arial" w:cs="Arial"/>
        </w:rPr>
        <w:tab/>
      </w:r>
      <w:r w:rsidR="0015550E">
        <w:rPr>
          <w:rFonts w:ascii="Arial" w:hAnsi="Arial" w:cs="Arial"/>
        </w:rPr>
        <w:t>Quotation</w:t>
      </w:r>
      <w:r>
        <w:rPr>
          <w:rFonts w:ascii="Arial" w:hAnsi="Arial" w:cs="Arial"/>
        </w:rPr>
        <w:t xml:space="preserve">s </w:t>
      </w:r>
      <w:r w:rsidR="00561AC4">
        <w:rPr>
          <w:rFonts w:ascii="Arial" w:hAnsi="Arial" w:cs="Arial"/>
        </w:rPr>
        <w:t xml:space="preserve">may be </w:t>
      </w:r>
      <w:r>
        <w:rPr>
          <w:rFonts w:ascii="Arial" w:hAnsi="Arial" w:cs="Arial"/>
        </w:rPr>
        <w:t xml:space="preserve">submitted by </w:t>
      </w:r>
      <w:r w:rsidR="00422D2B">
        <w:rPr>
          <w:rFonts w:ascii="Arial" w:hAnsi="Arial" w:cs="Arial"/>
        </w:rPr>
        <w:t xml:space="preserve">email to the authorised recipient </w:t>
      </w:r>
      <w:r w:rsidR="0034750E">
        <w:rPr>
          <w:rFonts w:ascii="Arial" w:hAnsi="Arial" w:cs="Arial"/>
        </w:rPr>
        <w:t>email address</w:t>
      </w:r>
      <w:r w:rsidR="00196275">
        <w:rPr>
          <w:rFonts w:ascii="Arial" w:hAnsi="Arial" w:cs="Arial"/>
        </w:rPr>
        <w:t xml:space="preserve"> as stated at the top of this quotation form.</w:t>
      </w:r>
      <w:r w:rsidR="003800BE">
        <w:rPr>
          <w:rFonts w:ascii="Arial" w:hAnsi="Arial" w:cs="Arial"/>
        </w:rPr>
        <w:t xml:space="preserve"> </w:t>
      </w:r>
      <w:r w:rsidR="00196275">
        <w:rPr>
          <w:rFonts w:ascii="Arial" w:hAnsi="Arial" w:cs="Arial"/>
        </w:rPr>
        <w:t>S</w:t>
      </w:r>
      <w:r w:rsidR="003800BE">
        <w:rPr>
          <w:rFonts w:ascii="Arial" w:hAnsi="Arial" w:cs="Arial"/>
        </w:rPr>
        <w:t xml:space="preserve">ubmission by any other </w:t>
      </w:r>
      <w:r>
        <w:rPr>
          <w:rFonts w:ascii="Arial" w:hAnsi="Arial" w:cs="Arial"/>
        </w:rPr>
        <w:t>means will not be considered</w:t>
      </w:r>
      <w:r w:rsidR="00FA398E">
        <w:rPr>
          <w:rFonts w:ascii="Arial" w:hAnsi="Arial" w:cs="Arial"/>
        </w:rPr>
        <w:t>. A</w:t>
      </w:r>
      <w:r w:rsidRPr="000A675A">
        <w:rPr>
          <w:rFonts w:ascii="Arial" w:hAnsi="Arial" w:cs="Arial"/>
        </w:rPr>
        <w:t xml:space="preserve">ccess to the </w:t>
      </w:r>
      <w:r w:rsidR="0015550E">
        <w:rPr>
          <w:rFonts w:ascii="Arial" w:hAnsi="Arial" w:cs="Arial"/>
        </w:rPr>
        <w:t>Quotation</w:t>
      </w:r>
      <w:r w:rsidRPr="000A675A">
        <w:rPr>
          <w:rFonts w:ascii="Arial" w:hAnsi="Arial" w:cs="Arial"/>
        </w:rPr>
        <w:t xml:space="preserve">s will only be made available to those employees of the Council </w:t>
      </w:r>
      <w:r>
        <w:rPr>
          <w:rFonts w:ascii="Arial" w:hAnsi="Arial" w:cs="Arial"/>
        </w:rPr>
        <w:t xml:space="preserve">who are responsible for the procurement process. </w:t>
      </w:r>
    </w:p>
    <w:p w14:paraId="0565A568" w14:textId="77777777" w:rsidR="002C3AFA" w:rsidRDefault="000F0482" w:rsidP="00C12E0D">
      <w:pPr>
        <w:tabs>
          <w:tab w:val="left" w:pos="720"/>
        </w:tabs>
        <w:spacing w:after="0" w:line="240" w:lineRule="auto"/>
        <w:jc w:val="both"/>
        <w:rPr>
          <w:rFonts w:ascii="Arial" w:hAnsi="Arial" w:cs="Arial"/>
          <w:lang w:eastAsia="en-GB"/>
        </w:rPr>
      </w:pPr>
      <w:r>
        <w:rPr>
          <w:rFonts w:ascii="Arial" w:hAnsi="Arial" w:cs="Arial"/>
          <w:lang w:eastAsia="en-GB"/>
        </w:rPr>
        <w:t xml:space="preserve"> </w:t>
      </w:r>
    </w:p>
    <w:p w14:paraId="69324A40" w14:textId="4335E381" w:rsidR="000F0482" w:rsidRPr="00957D36" w:rsidRDefault="000F0482" w:rsidP="00C12E0D">
      <w:pPr>
        <w:tabs>
          <w:tab w:val="left" w:pos="720"/>
        </w:tabs>
        <w:spacing w:after="240" w:line="240" w:lineRule="auto"/>
        <w:jc w:val="both"/>
        <w:rPr>
          <w:rFonts w:ascii="Arial" w:hAnsi="Arial" w:cs="Arial"/>
          <w:b/>
        </w:rPr>
      </w:pPr>
      <w:r w:rsidRPr="00957D36">
        <w:rPr>
          <w:rFonts w:ascii="Arial" w:hAnsi="Arial" w:cs="Arial"/>
          <w:b/>
        </w:rPr>
        <w:t>Communications</w:t>
      </w:r>
      <w:r>
        <w:rPr>
          <w:rFonts w:ascii="Arial" w:hAnsi="Arial" w:cs="Arial"/>
          <w:b/>
        </w:rPr>
        <w:t xml:space="preserve"> and Clarifications</w:t>
      </w:r>
    </w:p>
    <w:p w14:paraId="3B654E1E" w14:textId="58FBA696" w:rsidR="000F0482" w:rsidRPr="00D11BF8" w:rsidRDefault="00874787" w:rsidP="00C12E0D">
      <w:pPr>
        <w:spacing w:after="0" w:line="240" w:lineRule="auto"/>
        <w:ind w:left="709" w:hanging="709"/>
        <w:jc w:val="both"/>
        <w:rPr>
          <w:rFonts w:ascii="Arial" w:hAnsi="Arial" w:cs="Arial"/>
          <w:b/>
          <w:color w:val="0000FF"/>
          <w:lang w:eastAsia="en-GB"/>
        </w:rPr>
      </w:pPr>
      <w:r>
        <w:rPr>
          <w:rFonts w:ascii="Arial" w:hAnsi="Arial" w:cs="Arial"/>
        </w:rPr>
        <w:t>1.5.</w:t>
      </w:r>
      <w:r w:rsidR="000F0482">
        <w:rPr>
          <w:rFonts w:ascii="Arial" w:hAnsi="Arial" w:cs="Arial"/>
        </w:rPr>
        <w:t>3</w:t>
      </w:r>
      <w:r w:rsidR="000F0482">
        <w:rPr>
          <w:rFonts w:ascii="Arial" w:hAnsi="Arial" w:cs="Arial"/>
        </w:rPr>
        <w:tab/>
      </w:r>
      <w:r w:rsidR="000F0482" w:rsidRPr="000A675A">
        <w:rPr>
          <w:rFonts w:ascii="Arial" w:hAnsi="Arial" w:cs="Arial"/>
        </w:rPr>
        <w:t xml:space="preserve">All formal communications (including, but not limited to, clarifications and the submission of </w:t>
      </w:r>
      <w:r w:rsidR="000F0482">
        <w:rPr>
          <w:rFonts w:ascii="Arial" w:hAnsi="Arial" w:cs="Arial"/>
        </w:rPr>
        <w:tab/>
      </w:r>
      <w:r w:rsidR="0015550E">
        <w:rPr>
          <w:rFonts w:ascii="Arial" w:hAnsi="Arial" w:cs="Arial"/>
        </w:rPr>
        <w:t>Quotation</w:t>
      </w:r>
      <w:r w:rsidR="000F0482">
        <w:rPr>
          <w:rFonts w:ascii="Arial" w:hAnsi="Arial" w:cs="Arial"/>
        </w:rPr>
        <w:t>s</w:t>
      </w:r>
      <w:r w:rsidR="000F0482" w:rsidRPr="000A675A">
        <w:rPr>
          <w:rFonts w:ascii="Arial" w:hAnsi="Arial" w:cs="Arial"/>
        </w:rPr>
        <w:t xml:space="preserve"> to the Council</w:t>
      </w:r>
      <w:r w:rsidR="000F0482">
        <w:rPr>
          <w:rFonts w:ascii="Arial" w:hAnsi="Arial" w:cs="Arial"/>
        </w:rPr>
        <w:t>)</w:t>
      </w:r>
      <w:r w:rsidR="000F0482" w:rsidRPr="000A675A">
        <w:rPr>
          <w:rFonts w:ascii="Arial" w:hAnsi="Arial" w:cs="Arial"/>
        </w:rPr>
        <w:t xml:space="preserve"> are </w:t>
      </w:r>
      <w:r w:rsidR="003C33A7">
        <w:rPr>
          <w:rFonts w:ascii="Arial" w:hAnsi="Arial" w:cs="Arial"/>
        </w:rPr>
        <w:t xml:space="preserve">only </w:t>
      </w:r>
      <w:r w:rsidR="000F0482" w:rsidRPr="000A675A">
        <w:rPr>
          <w:rFonts w:ascii="Arial" w:hAnsi="Arial" w:cs="Arial"/>
        </w:rPr>
        <w:t xml:space="preserve">to be made </w:t>
      </w:r>
      <w:r w:rsidR="00B920A2">
        <w:rPr>
          <w:rFonts w:ascii="Arial" w:hAnsi="Arial" w:cs="Arial"/>
        </w:rPr>
        <w:t xml:space="preserve">by email </w:t>
      </w:r>
      <w:r w:rsidR="00443E66">
        <w:rPr>
          <w:rFonts w:ascii="Arial" w:hAnsi="Arial" w:cs="Arial"/>
        </w:rPr>
        <w:t>to the above</w:t>
      </w:r>
      <w:r w:rsidR="00B920A2">
        <w:rPr>
          <w:rFonts w:ascii="Arial" w:hAnsi="Arial" w:cs="Arial"/>
        </w:rPr>
        <w:t>-</w:t>
      </w:r>
      <w:r w:rsidR="00443E66">
        <w:rPr>
          <w:rFonts w:ascii="Arial" w:hAnsi="Arial" w:cs="Arial"/>
        </w:rPr>
        <w:t>named authorised recipient</w:t>
      </w:r>
      <w:r w:rsidR="00B920A2">
        <w:rPr>
          <w:rFonts w:ascii="Arial" w:hAnsi="Arial" w:cs="Arial"/>
        </w:rPr>
        <w:t>.</w:t>
      </w:r>
    </w:p>
    <w:p w14:paraId="38729770" w14:textId="77777777" w:rsidR="000F0482" w:rsidRDefault="000F0482" w:rsidP="000F0482">
      <w:pPr>
        <w:spacing w:after="0" w:line="240" w:lineRule="auto"/>
        <w:jc w:val="both"/>
        <w:rPr>
          <w:rFonts w:ascii="Arial" w:hAnsi="Arial" w:cs="Arial"/>
        </w:rPr>
      </w:pPr>
    </w:p>
    <w:p w14:paraId="1F28628E" w14:textId="7D33F0A0" w:rsidR="000F0482" w:rsidRDefault="00874787" w:rsidP="000F0482">
      <w:pPr>
        <w:spacing w:after="0" w:line="240" w:lineRule="auto"/>
        <w:ind w:left="720" w:hanging="720"/>
        <w:jc w:val="both"/>
        <w:rPr>
          <w:rFonts w:ascii="Arial" w:hAnsi="Arial" w:cs="Arial"/>
        </w:rPr>
      </w:pPr>
      <w:r>
        <w:rPr>
          <w:rFonts w:ascii="Arial" w:hAnsi="Arial" w:cs="Arial"/>
        </w:rPr>
        <w:t>1.5</w:t>
      </w:r>
      <w:r w:rsidR="00102A4E">
        <w:rPr>
          <w:rFonts w:ascii="Arial" w:hAnsi="Arial" w:cs="Arial"/>
        </w:rPr>
        <w:t>.</w:t>
      </w:r>
      <w:r w:rsidR="000F0482">
        <w:rPr>
          <w:rFonts w:ascii="Arial" w:hAnsi="Arial" w:cs="Arial"/>
        </w:rPr>
        <w:t>4</w:t>
      </w:r>
      <w:r w:rsidR="000F0482">
        <w:rPr>
          <w:rFonts w:ascii="Arial" w:hAnsi="Arial" w:cs="Arial"/>
        </w:rPr>
        <w:tab/>
      </w:r>
      <w:r w:rsidR="000F0482" w:rsidRPr="000A675A">
        <w:rPr>
          <w:rFonts w:ascii="Arial" w:hAnsi="Arial" w:cs="Arial"/>
        </w:rPr>
        <w:t xml:space="preserve">If a </w:t>
      </w:r>
      <w:r w:rsidR="000F0482">
        <w:rPr>
          <w:rFonts w:ascii="Arial" w:hAnsi="Arial" w:cs="Arial"/>
        </w:rPr>
        <w:t xml:space="preserve">potential </w:t>
      </w:r>
      <w:r w:rsidR="000F0482" w:rsidRPr="000A675A">
        <w:rPr>
          <w:rFonts w:ascii="Arial" w:hAnsi="Arial" w:cs="Arial"/>
        </w:rPr>
        <w:t xml:space="preserve">supplier is in doubt as to the interpretation of any part of this document; or if they consider that any of its requirements are ambiguous or conflict with any other requirements, they should contact the </w:t>
      </w:r>
      <w:r w:rsidR="003C33A7">
        <w:rPr>
          <w:rFonts w:ascii="Arial" w:hAnsi="Arial" w:cs="Arial"/>
        </w:rPr>
        <w:t>above</w:t>
      </w:r>
      <w:r w:rsidR="0034418B">
        <w:rPr>
          <w:rFonts w:ascii="Arial" w:hAnsi="Arial" w:cs="Arial"/>
        </w:rPr>
        <w:t>-</w:t>
      </w:r>
      <w:r w:rsidR="003C33A7">
        <w:rPr>
          <w:rFonts w:ascii="Arial" w:hAnsi="Arial" w:cs="Arial"/>
        </w:rPr>
        <w:t xml:space="preserve">named </w:t>
      </w:r>
      <w:r w:rsidR="00380D46">
        <w:rPr>
          <w:rFonts w:ascii="Arial" w:hAnsi="Arial" w:cs="Arial"/>
        </w:rPr>
        <w:t>authorised recipient</w:t>
      </w:r>
      <w:r w:rsidR="000F0482">
        <w:rPr>
          <w:rFonts w:ascii="Arial" w:hAnsi="Arial" w:cs="Arial"/>
          <w:lang w:eastAsia="en-GB"/>
        </w:rPr>
        <w:t>.</w:t>
      </w:r>
      <w:r w:rsidR="000F0482" w:rsidRPr="000A675A">
        <w:rPr>
          <w:rFonts w:ascii="Arial" w:hAnsi="Arial" w:cs="Arial"/>
          <w:lang w:eastAsia="en-GB"/>
        </w:rPr>
        <w:t xml:space="preserve"> </w:t>
      </w:r>
    </w:p>
    <w:p w14:paraId="6B59A445" w14:textId="77777777" w:rsidR="000F0482" w:rsidRDefault="000F0482" w:rsidP="000F0482">
      <w:pPr>
        <w:spacing w:after="0" w:line="240" w:lineRule="auto"/>
        <w:jc w:val="both"/>
        <w:rPr>
          <w:rFonts w:ascii="Arial" w:hAnsi="Arial" w:cs="Arial"/>
          <w:lang w:eastAsia="en-GB"/>
        </w:rPr>
      </w:pPr>
    </w:p>
    <w:p w14:paraId="68FFDE3B" w14:textId="774C5635" w:rsidR="000F0482" w:rsidRDefault="00836CBA" w:rsidP="000F0482">
      <w:pPr>
        <w:spacing w:after="0" w:line="240" w:lineRule="auto"/>
        <w:ind w:left="720" w:hanging="720"/>
        <w:jc w:val="both"/>
        <w:rPr>
          <w:rFonts w:ascii="Arial" w:hAnsi="Arial" w:cs="Arial"/>
          <w:lang w:eastAsia="en-GB"/>
        </w:rPr>
      </w:pPr>
      <w:r>
        <w:rPr>
          <w:rFonts w:ascii="Arial" w:hAnsi="Arial" w:cs="Arial"/>
        </w:rPr>
        <w:t>1.5.</w:t>
      </w:r>
      <w:r w:rsidR="000F0482">
        <w:rPr>
          <w:rFonts w:ascii="Arial" w:hAnsi="Arial" w:cs="Arial"/>
        </w:rPr>
        <w:t>5</w:t>
      </w:r>
      <w:r w:rsidR="000F0482">
        <w:rPr>
          <w:rFonts w:ascii="Arial" w:hAnsi="Arial" w:cs="Arial"/>
        </w:rPr>
        <w:tab/>
      </w:r>
      <w:r w:rsidR="00EA20A8">
        <w:rPr>
          <w:rFonts w:ascii="Arial" w:hAnsi="Arial" w:cs="Arial"/>
        </w:rPr>
        <w:t>All clarifications should be submitted by the deadline stated in 1.2 above.</w:t>
      </w:r>
      <w:r w:rsidR="000F0482" w:rsidRPr="000A675A">
        <w:rPr>
          <w:rFonts w:ascii="Arial" w:hAnsi="Arial" w:cs="Arial"/>
          <w:b/>
        </w:rPr>
        <w:t xml:space="preserve"> </w:t>
      </w:r>
      <w:r w:rsidR="000F0482" w:rsidRPr="003A06F2">
        <w:rPr>
          <w:rFonts w:ascii="Arial" w:hAnsi="Arial" w:cs="Arial"/>
          <w:lang w:eastAsia="en-GB"/>
        </w:rPr>
        <w:t xml:space="preserve">If the Council considers any question or request for clarification to be of material significance, both the clarification questions and the response will be circulated in a suitably anonymous form to all </w:t>
      </w:r>
      <w:r w:rsidR="000F0482">
        <w:rPr>
          <w:rFonts w:ascii="Arial" w:hAnsi="Arial" w:cs="Arial"/>
          <w:lang w:eastAsia="en-GB"/>
        </w:rPr>
        <w:t xml:space="preserve">potential </w:t>
      </w:r>
      <w:r w:rsidR="000F0482" w:rsidRPr="003A06F2">
        <w:rPr>
          <w:rFonts w:ascii="Arial" w:hAnsi="Arial" w:cs="Arial"/>
          <w:lang w:eastAsia="en-GB"/>
        </w:rPr>
        <w:t xml:space="preserve">suppliers who have expressed an interest </w:t>
      </w:r>
      <w:r w:rsidR="000F0482">
        <w:rPr>
          <w:rFonts w:ascii="Arial" w:hAnsi="Arial" w:cs="Arial"/>
          <w:lang w:eastAsia="en-GB"/>
        </w:rPr>
        <w:t xml:space="preserve">in this procurement opportunity. </w:t>
      </w:r>
      <w:r w:rsidR="000F0482" w:rsidRPr="003A06F2">
        <w:rPr>
          <w:rFonts w:ascii="Arial" w:hAnsi="Arial" w:cs="Arial"/>
          <w:lang w:eastAsia="en-GB"/>
        </w:rPr>
        <w:t xml:space="preserve"> </w:t>
      </w:r>
    </w:p>
    <w:p w14:paraId="3AFD5E51" w14:textId="77777777" w:rsidR="000F0482" w:rsidRPr="003A06F2" w:rsidRDefault="000F0482" w:rsidP="000F0482">
      <w:pPr>
        <w:spacing w:after="0" w:line="240" w:lineRule="auto"/>
        <w:ind w:left="720"/>
        <w:jc w:val="both"/>
        <w:rPr>
          <w:rFonts w:ascii="Arial" w:hAnsi="Arial" w:cs="Arial"/>
          <w:lang w:eastAsia="en-GB"/>
        </w:rPr>
      </w:pPr>
    </w:p>
    <w:p w14:paraId="25181DF2" w14:textId="20D19D87" w:rsidR="000F0482" w:rsidRPr="00211F4D" w:rsidRDefault="00836CBA" w:rsidP="000F0482">
      <w:pPr>
        <w:spacing w:after="0" w:line="240" w:lineRule="auto"/>
        <w:ind w:left="720" w:hanging="720"/>
        <w:jc w:val="both"/>
        <w:rPr>
          <w:rFonts w:ascii="Arial" w:hAnsi="Arial" w:cs="Arial"/>
          <w:szCs w:val="20"/>
        </w:rPr>
      </w:pPr>
      <w:r>
        <w:rPr>
          <w:rFonts w:ascii="Arial" w:hAnsi="Arial" w:cs="Arial"/>
        </w:rPr>
        <w:t>1.5.</w:t>
      </w:r>
      <w:r w:rsidR="000F0482" w:rsidRPr="00124F58">
        <w:rPr>
          <w:rFonts w:ascii="Arial" w:hAnsi="Arial" w:cs="Arial"/>
        </w:rPr>
        <w:t xml:space="preserve">6 </w:t>
      </w:r>
      <w:r w:rsidR="000F0482" w:rsidRPr="00124F58">
        <w:rPr>
          <w:rFonts w:ascii="Arial" w:hAnsi="Arial" w:cs="Arial"/>
        </w:rPr>
        <w:tab/>
      </w:r>
      <w:r w:rsidR="000F0482" w:rsidRPr="00211F4D">
        <w:rPr>
          <w:rFonts w:ascii="Arial" w:hAnsi="Arial" w:cs="Arial"/>
          <w:szCs w:val="20"/>
        </w:rPr>
        <w:t xml:space="preserve">The </w:t>
      </w:r>
      <w:r w:rsidR="000F0482">
        <w:rPr>
          <w:rFonts w:ascii="Arial" w:hAnsi="Arial" w:cs="Arial"/>
          <w:szCs w:val="20"/>
        </w:rPr>
        <w:t xml:space="preserve">Council </w:t>
      </w:r>
      <w:r w:rsidR="000F0482" w:rsidRPr="00211F4D">
        <w:rPr>
          <w:rFonts w:ascii="Arial" w:hAnsi="Arial" w:cs="Arial"/>
          <w:szCs w:val="20"/>
        </w:rPr>
        <w:t xml:space="preserve">is under no obligation to consider any clarifications </w:t>
      </w:r>
      <w:r w:rsidR="000F0482">
        <w:rPr>
          <w:rFonts w:ascii="Arial" w:hAnsi="Arial" w:cs="Arial"/>
          <w:szCs w:val="20"/>
        </w:rPr>
        <w:t>or</w:t>
      </w:r>
      <w:r w:rsidR="000F0482" w:rsidRPr="00211F4D">
        <w:rPr>
          <w:rFonts w:ascii="Arial" w:hAnsi="Arial" w:cs="Arial"/>
          <w:szCs w:val="20"/>
        </w:rPr>
        <w:t xml:space="preserve"> </w:t>
      </w:r>
      <w:r w:rsidR="000F0482">
        <w:rPr>
          <w:rFonts w:ascii="Arial" w:hAnsi="Arial" w:cs="Arial"/>
          <w:szCs w:val="20"/>
        </w:rPr>
        <w:t xml:space="preserve">proposals for </w:t>
      </w:r>
      <w:r w:rsidR="000F0482" w:rsidRPr="00211F4D">
        <w:rPr>
          <w:rFonts w:ascii="Arial" w:hAnsi="Arial" w:cs="Arial"/>
          <w:szCs w:val="20"/>
        </w:rPr>
        <w:t xml:space="preserve">amendment </w:t>
      </w:r>
      <w:r w:rsidR="000F0482">
        <w:rPr>
          <w:rFonts w:ascii="Arial" w:hAnsi="Arial" w:cs="Arial"/>
          <w:szCs w:val="20"/>
        </w:rPr>
        <w:t xml:space="preserve">of </w:t>
      </w:r>
      <w:r w:rsidR="000F0482" w:rsidRPr="00211F4D">
        <w:rPr>
          <w:rFonts w:ascii="Arial" w:hAnsi="Arial" w:cs="Arial"/>
          <w:szCs w:val="20"/>
        </w:rPr>
        <w:t xml:space="preserve">the Contract </w:t>
      </w:r>
      <w:r w:rsidR="000F0482">
        <w:rPr>
          <w:rFonts w:ascii="Arial" w:hAnsi="Arial" w:cs="Arial"/>
          <w:szCs w:val="20"/>
        </w:rPr>
        <w:t>received</w:t>
      </w:r>
      <w:r w:rsidR="000F0482" w:rsidRPr="00211F4D">
        <w:rPr>
          <w:rFonts w:ascii="Arial" w:hAnsi="Arial" w:cs="Arial"/>
          <w:szCs w:val="20"/>
        </w:rPr>
        <w:t xml:space="preserve"> following the </w:t>
      </w:r>
      <w:r w:rsidR="000F0482">
        <w:rPr>
          <w:rFonts w:ascii="Arial" w:hAnsi="Arial" w:cs="Arial"/>
          <w:szCs w:val="20"/>
        </w:rPr>
        <w:t>expiry of the c</w:t>
      </w:r>
      <w:r w:rsidR="000F0482" w:rsidRPr="00211F4D">
        <w:rPr>
          <w:rFonts w:ascii="Arial" w:hAnsi="Arial" w:cs="Arial"/>
          <w:szCs w:val="20"/>
        </w:rPr>
        <w:t xml:space="preserve">larification </w:t>
      </w:r>
      <w:r w:rsidR="000F0482">
        <w:rPr>
          <w:rFonts w:ascii="Arial" w:hAnsi="Arial" w:cs="Arial"/>
          <w:szCs w:val="20"/>
        </w:rPr>
        <w:t>d</w:t>
      </w:r>
      <w:r w:rsidR="000F0482" w:rsidRPr="00211F4D">
        <w:rPr>
          <w:rFonts w:ascii="Arial" w:hAnsi="Arial" w:cs="Arial"/>
          <w:szCs w:val="20"/>
        </w:rPr>
        <w:t xml:space="preserve">eadline. Any </w:t>
      </w:r>
      <w:r w:rsidR="000F0482">
        <w:rPr>
          <w:rFonts w:ascii="Arial" w:hAnsi="Arial" w:cs="Arial"/>
          <w:szCs w:val="20"/>
        </w:rPr>
        <w:t xml:space="preserve">caveats, clarifications or </w:t>
      </w:r>
      <w:r w:rsidR="000F0482" w:rsidRPr="00211F4D">
        <w:rPr>
          <w:rFonts w:ascii="Arial" w:hAnsi="Arial" w:cs="Arial"/>
          <w:szCs w:val="20"/>
        </w:rPr>
        <w:t xml:space="preserve">proposed amendments that </w:t>
      </w:r>
      <w:r w:rsidR="000F0482">
        <w:rPr>
          <w:rFonts w:ascii="Arial" w:hAnsi="Arial" w:cs="Arial"/>
          <w:szCs w:val="20"/>
        </w:rPr>
        <w:t xml:space="preserve">are </w:t>
      </w:r>
      <w:r w:rsidR="000F0482" w:rsidRPr="00211F4D">
        <w:rPr>
          <w:rFonts w:ascii="Arial" w:hAnsi="Arial" w:cs="Arial"/>
          <w:szCs w:val="20"/>
        </w:rPr>
        <w:t xml:space="preserve">received from a supplier as part of its </w:t>
      </w:r>
      <w:r w:rsidR="0015550E">
        <w:rPr>
          <w:rFonts w:ascii="Arial" w:hAnsi="Arial" w:cs="Arial"/>
          <w:szCs w:val="20"/>
        </w:rPr>
        <w:t>Quotation</w:t>
      </w:r>
      <w:r w:rsidR="000F0482" w:rsidRPr="00211F4D">
        <w:rPr>
          <w:rFonts w:ascii="Arial" w:hAnsi="Arial" w:cs="Arial"/>
          <w:szCs w:val="20"/>
        </w:rPr>
        <w:t xml:space="preserve"> response shall entitle the </w:t>
      </w:r>
      <w:r w:rsidR="000F0482">
        <w:rPr>
          <w:rFonts w:ascii="Arial" w:hAnsi="Arial" w:cs="Arial"/>
          <w:szCs w:val="20"/>
        </w:rPr>
        <w:t>Council</w:t>
      </w:r>
      <w:r w:rsidR="000F0482" w:rsidRPr="00211F4D">
        <w:rPr>
          <w:rFonts w:ascii="Arial" w:hAnsi="Arial" w:cs="Arial"/>
          <w:szCs w:val="20"/>
        </w:rPr>
        <w:t xml:space="preserve"> to reject that </w:t>
      </w:r>
      <w:r w:rsidR="0015550E">
        <w:rPr>
          <w:rFonts w:ascii="Arial" w:hAnsi="Arial" w:cs="Arial"/>
          <w:szCs w:val="20"/>
        </w:rPr>
        <w:t>Quotation</w:t>
      </w:r>
      <w:r w:rsidR="000F0482" w:rsidRPr="00211F4D">
        <w:rPr>
          <w:rFonts w:ascii="Arial" w:hAnsi="Arial" w:cs="Arial"/>
          <w:szCs w:val="20"/>
        </w:rPr>
        <w:t xml:space="preserve"> response and to</w:t>
      </w:r>
      <w:r w:rsidR="000F0482">
        <w:rPr>
          <w:rFonts w:ascii="Arial" w:hAnsi="Arial" w:cs="Arial"/>
          <w:szCs w:val="20"/>
        </w:rPr>
        <w:t xml:space="preserve"> </w:t>
      </w:r>
      <w:r w:rsidR="000F0482" w:rsidRPr="00211F4D">
        <w:rPr>
          <w:rFonts w:ascii="Arial" w:hAnsi="Arial" w:cs="Arial"/>
          <w:szCs w:val="20"/>
        </w:rPr>
        <w:t xml:space="preserve">disqualify that potential supplier from this Procurement Process. </w:t>
      </w:r>
    </w:p>
    <w:p w14:paraId="2941A28F" w14:textId="77777777" w:rsidR="000F0482" w:rsidRPr="003F736D" w:rsidRDefault="000F0482" w:rsidP="000F0482">
      <w:pPr>
        <w:spacing w:after="0" w:line="240" w:lineRule="auto"/>
        <w:jc w:val="both"/>
        <w:rPr>
          <w:rFonts w:ascii="Arial" w:hAnsi="Arial" w:cs="Arial"/>
          <w:color w:val="FF0000"/>
        </w:rPr>
      </w:pPr>
    </w:p>
    <w:p w14:paraId="56061307" w14:textId="469416F4" w:rsidR="000F0482" w:rsidRPr="007026CE" w:rsidRDefault="00836CBA" w:rsidP="00916DB7">
      <w:pPr>
        <w:spacing w:after="0" w:line="240" w:lineRule="auto"/>
        <w:ind w:left="709" w:hanging="709"/>
        <w:jc w:val="both"/>
        <w:rPr>
          <w:rFonts w:ascii="Arial" w:hAnsi="Arial" w:cs="Arial"/>
        </w:rPr>
      </w:pPr>
      <w:r>
        <w:rPr>
          <w:rFonts w:ascii="Arial" w:hAnsi="Arial" w:cs="Arial"/>
        </w:rPr>
        <w:t>1.5.</w:t>
      </w:r>
      <w:r w:rsidR="000F0482">
        <w:rPr>
          <w:rFonts w:ascii="Arial" w:hAnsi="Arial" w:cs="Arial"/>
        </w:rPr>
        <w:t>7</w:t>
      </w:r>
      <w:r w:rsidR="000F0482">
        <w:rPr>
          <w:rFonts w:ascii="Arial" w:hAnsi="Arial" w:cs="Arial"/>
        </w:rPr>
        <w:tab/>
        <w:t>Note that u</w:t>
      </w:r>
      <w:r w:rsidR="000F0482" w:rsidRPr="007026CE">
        <w:rPr>
          <w:rFonts w:ascii="Arial" w:hAnsi="Arial" w:cs="Arial"/>
        </w:rPr>
        <w:t xml:space="preserve">nder no circumstances should </w:t>
      </w:r>
      <w:r w:rsidR="00FF0393">
        <w:rPr>
          <w:rFonts w:ascii="Arial" w:hAnsi="Arial" w:cs="Arial"/>
        </w:rPr>
        <w:t xml:space="preserve">other </w:t>
      </w:r>
      <w:r w:rsidR="000F0482" w:rsidRPr="007026CE">
        <w:rPr>
          <w:rFonts w:ascii="Arial" w:hAnsi="Arial" w:cs="Arial"/>
        </w:rPr>
        <w:t>Council Officers be contacted direct</w:t>
      </w:r>
      <w:r w:rsidR="000F0482">
        <w:rPr>
          <w:rFonts w:ascii="Arial" w:hAnsi="Arial" w:cs="Arial"/>
        </w:rPr>
        <w:t>ly</w:t>
      </w:r>
      <w:r w:rsidR="000F0482" w:rsidRPr="007026CE">
        <w:rPr>
          <w:rFonts w:ascii="Arial" w:hAnsi="Arial" w:cs="Arial"/>
        </w:rPr>
        <w:t xml:space="preserve">. </w:t>
      </w:r>
      <w:r w:rsidR="000F0482">
        <w:rPr>
          <w:rFonts w:ascii="Arial" w:hAnsi="Arial" w:cs="Arial"/>
        </w:rPr>
        <w:t xml:space="preserve">No verbal queries or clarifications are permissible. </w:t>
      </w:r>
    </w:p>
    <w:p w14:paraId="4214CD88" w14:textId="77777777" w:rsidR="000F0482" w:rsidRDefault="000F0482" w:rsidP="000F0482">
      <w:pPr>
        <w:spacing w:after="0" w:line="240" w:lineRule="auto"/>
        <w:jc w:val="both"/>
        <w:rPr>
          <w:rFonts w:ascii="Arial" w:hAnsi="Arial" w:cs="Arial"/>
        </w:rPr>
      </w:pPr>
    </w:p>
    <w:p w14:paraId="331DBA04" w14:textId="77777777" w:rsidR="000F0482" w:rsidRDefault="000F0482" w:rsidP="000F0482">
      <w:pPr>
        <w:spacing w:after="0" w:line="240" w:lineRule="auto"/>
        <w:jc w:val="both"/>
        <w:rPr>
          <w:rFonts w:ascii="Arial" w:hAnsi="Arial" w:cs="Arial"/>
          <w:b/>
        </w:rPr>
      </w:pPr>
      <w:r w:rsidRPr="001C0345">
        <w:rPr>
          <w:rFonts w:ascii="Arial" w:hAnsi="Arial" w:cs="Arial"/>
          <w:b/>
        </w:rPr>
        <w:t>Submission Instructions</w:t>
      </w:r>
    </w:p>
    <w:p w14:paraId="1675FC9A" w14:textId="77777777" w:rsidR="000F0482" w:rsidRDefault="000F0482" w:rsidP="000F0482">
      <w:pPr>
        <w:spacing w:after="0" w:line="240" w:lineRule="auto"/>
        <w:jc w:val="both"/>
        <w:rPr>
          <w:rFonts w:ascii="Arial" w:hAnsi="Arial" w:cs="Arial"/>
          <w:b/>
        </w:rPr>
      </w:pPr>
    </w:p>
    <w:p w14:paraId="47686EEB" w14:textId="673EBD99" w:rsidR="000F0482" w:rsidRDefault="00B0102A" w:rsidP="000F0482">
      <w:pPr>
        <w:spacing w:after="240" w:line="240" w:lineRule="auto"/>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8</w:t>
      </w:r>
      <w:r w:rsidR="000F0482" w:rsidRPr="00BB2D51">
        <w:rPr>
          <w:rFonts w:ascii="Arial" w:hAnsi="Arial" w:cs="Arial"/>
          <w:color w:val="000000" w:themeColor="text1"/>
        </w:rPr>
        <w:tab/>
        <w:t xml:space="preserve">The table included in </w:t>
      </w:r>
      <w:r w:rsidR="000F0482" w:rsidRPr="00AC42D8">
        <w:rPr>
          <w:rFonts w:ascii="Arial" w:hAnsi="Arial" w:cs="Arial"/>
          <w:b/>
          <w:i/>
          <w:color w:val="000000" w:themeColor="text1"/>
        </w:rPr>
        <w:t xml:space="preserve">Appendix </w:t>
      </w:r>
      <w:r w:rsidR="0096403E">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has been prepared </w:t>
      </w:r>
      <w:proofErr w:type="gramStart"/>
      <w:r w:rsidR="000F0482" w:rsidRPr="00BB2D51">
        <w:rPr>
          <w:rFonts w:ascii="Arial" w:hAnsi="Arial" w:cs="Arial"/>
          <w:color w:val="000000" w:themeColor="text1"/>
        </w:rPr>
        <w:t>in order to</w:t>
      </w:r>
      <w:proofErr w:type="gramEnd"/>
      <w:r w:rsidR="000F0482" w:rsidRPr="00BB2D51">
        <w:rPr>
          <w:rFonts w:ascii="Arial" w:hAnsi="Arial" w:cs="Arial"/>
          <w:color w:val="000000" w:themeColor="text1"/>
        </w:rPr>
        <w:t xml:space="preserve"> further support </w:t>
      </w:r>
      <w:r w:rsidR="000F0482" w:rsidRPr="00BB2D51">
        <w:rPr>
          <w:rFonts w:ascii="Arial" w:hAnsi="Arial" w:cs="Arial"/>
          <w:color w:val="000000" w:themeColor="text1"/>
        </w:rPr>
        <w:tab/>
        <w:t xml:space="preserve">suppliers in submitting whole and compliant submissions. Please use this checklist to </w:t>
      </w:r>
      <w:r w:rsidR="000F0482" w:rsidRPr="00BB2D51">
        <w:rPr>
          <w:rFonts w:ascii="Arial" w:hAnsi="Arial" w:cs="Arial"/>
          <w:color w:val="000000" w:themeColor="text1"/>
        </w:rPr>
        <w:tab/>
        <w:t xml:space="preserve">ensure that all relevant Appendices and information have been completed. It should be noted </w:t>
      </w:r>
      <w:r w:rsidR="000F0482" w:rsidRPr="00BB2D51">
        <w:rPr>
          <w:rFonts w:ascii="Arial" w:hAnsi="Arial" w:cs="Arial"/>
          <w:color w:val="000000" w:themeColor="text1"/>
        </w:rPr>
        <w:tab/>
        <w:t xml:space="preserve">that </w:t>
      </w:r>
      <w:r w:rsidR="000F0482" w:rsidRPr="00AC42D8">
        <w:rPr>
          <w:rFonts w:ascii="Arial" w:hAnsi="Arial" w:cs="Arial"/>
          <w:b/>
          <w:i/>
          <w:color w:val="000000" w:themeColor="text1"/>
        </w:rPr>
        <w:t xml:space="preserve">Appendix </w:t>
      </w:r>
      <w:r w:rsidR="0096403E">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must be returned with your submission.</w:t>
      </w:r>
    </w:p>
    <w:p w14:paraId="0C741872" w14:textId="6B9FFF05" w:rsidR="000F0482" w:rsidRDefault="00B0102A" w:rsidP="00A54EE8">
      <w:pPr>
        <w:spacing w:after="240" w:line="240" w:lineRule="auto"/>
        <w:ind w:left="709" w:hanging="709"/>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9</w:t>
      </w:r>
      <w:r w:rsidR="000F0482">
        <w:rPr>
          <w:rFonts w:ascii="Arial" w:hAnsi="Arial" w:cs="Arial"/>
          <w:color w:val="000000" w:themeColor="text1"/>
        </w:rPr>
        <w:tab/>
        <w:t xml:space="preserve">You are asked to note that </w:t>
      </w:r>
      <w:r w:rsidR="006B4AB1">
        <w:rPr>
          <w:rFonts w:ascii="Arial" w:hAnsi="Arial" w:cs="Arial"/>
          <w:color w:val="000000" w:themeColor="text1"/>
        </w:rPr>
        <w:t xml:space="preserve">whilst the authorised recipient </w:t>
      </w:r>
      <w:r w:rsidR="000F0482">
        <w:rPr>
          <w:rFonts w:ascii="Arial" w:hAnsi="Arial" w:cs="Arial"/>
          <w:color w:val="000000" w:themeColor="text1"/>
        </w:rPr>
        <w:t xml:space="preserve">does have visibility of the names of the suppliers, </w:t>
      </w:r>
      <w:r w:rsidR="00124426">
        <w:rPr>
          <w:rFonts w:ascii="Arial" w:hAnsi="Arial" w:cs="Arial"/>
          <w:color w:val="000000" w:themeColor="text1"/>
        </w:rPr>
        <w:t xml:space="preserve">that have responded via email, the </w:t>
      </w:r>
      <w:r w:rsidR="000F0482">
        <w:rPr>
          <w:rFonts w:ascii="Arial" w:hAnsi="Arial" w:cs="Arial"/>
          <w:color w:val="000000" w:themeColor="text1"/>
        </w:rPr>
        <w:t xml:space="preserve">details and documents that have been submitted in relation to the ITT </w:t>
      </w:r>
      <w:r w:rsidR="005312CA">
        <w:rPr>
          <w:rFonts w:ascii="Arial" w:hAnsi="Arial" w:cs="Arial"/>
          <w:color w:val="000000" w:themeColor="text1"/>
        </w:rPr>
        <w:t xml:space="preserve">are not opened </w:t>
      </w:r>
      <w:r w:rsidR="000F0482">
        <w:rPr>
          <w:rFonts w:ascii="Arial" w:hAnsi="Arial" w:cs="Arial"/>
          <w:color w:val="000000" w:themeColor="text1"/>
        </w:rPr>
        <w:t xml:space="preserve">until the </w:t>
      </w:r>
      <w:r w:rsidR="00224C65">
        <w:rPr>
          <w:rFonts w:ascii="Arial" w:hAnsi="Arial" w:cs="Arial"/>
          <w:color w:val="000000" w:themeColor="text1"/>
        </w:rPr>
        <w:t>closing date/time for submission of quo</w:t>
      </w:r>
      <w:r w:rsidR="00A54EE8">
        <w:rPr>
          <w:rFonts w:ascii="Arial" w:hAnsi="Arial" w:cs="Arial"/>
          <w:color w:val="000000" w:themeColor="text1"/>
        </w:rPr>
        <w:t xml:space="preserve">tations </w:t>
      </w:r>
      <w:r w:rsidR="00224C65">
        <w:rPr>
          <w:rFonts w:ascii="Arial" w:hAnsi="Arial" w:cs="Arial"/>
          <w:color w:val="000000" w:themeColor="text1"/>
        </w:rPr>
        <w:t>has passed.</w:t>
      </w:r>
      <w:r w:rsidR="000F0482">
        <w:rPr>
          <w:rFonts w:ascii="Arial" w:hAnsi="Arial" w:cs="Arial"/>
          <w:color w:val="000000" w:themeColor="text1"/>
        </w:rPr>
        <w:t xml:space="preserve"> </w:t>
      </w:r>
    </w:p>
    <w:p w14:paraId="5CDA968B" w14:textId="2CB6824B" w:rsidR="000F0482"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10</w:t>
      </w:r>
      <w:r w:rsidR="000F0482" w:rsidRPr="00BB2D51">
        <w:rPr>
          <w:rFonts w:ascii="Arial" w:hAnsi="Arial" w:cs="Arial"/>
          <w:color w:val="000000" w:themeColor="text1"/>
        </w:rPr>
        <w:tab/>
        <w:t>Prior to the commencement of evaluations, the Council will complete a</w:t>
      </w:r>
      <w:r w:rsidR="000F0482">
        <w:rPr>
          <w:rFonts w:ascii="Arial" w:hAnsi="Arial" w:cs="Arial"/>
          <w:color w:val="000000" w:themeColor="text1"/>
        </w:rPr>
        <w:t>n initial</w:t>
      </w:r>
      <w:r w:rsidR="000F0482" w:rsidRPr="00BB2D51">
        <w:rPr>
          <w:rFonts w:ascii="Arial" w:hAnsi="Arial" w:cs="Arial"/>
          <w:color w:val="000000" w:themeColor="text1"/>
        </w:rPr>
        <w:t xml:space="preserve"> due diligence check to ensure that all submissions have been returned in accordance with </w:t>
      </w:r>
      <w:r w:rsidR="000F0482" w:rsidRPr="00AC42D8">
        <w:rPr>
          <w:rFonts w:ascii="Arial" w:hAnsi="Arial" w:cs="Arial"/>
          <w:b/>
          <w:i/>
          <w:color w:val="000000" w:themeColor="text1"/>
        </w:rPr>
        <w:t xml:space="preserve">Appendix </w:t>
      </w:r>
      <w:r w:rsidR="0096403E">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w:t>
      </w:r>
      <w:r w:rsidR="000F0482">
        <w:rPr>
          <w:rFonts w:ascii="Arial" w:hAnsi="Arial" w:cs="Arial"/>
          <w:color w:val="000000" w:themeColor="text1"/>
        </w:rPr>
        <w:t xml:space="preserve">  </w:t>
      </w:r>
      <w:r w:rsidR="000F0482" w:rsidRPr="00BB2D51">
        <w:rPr>
          <w:rFonts w:ascii="Arial" w:hAnsi="Arial" w:cs="Arial"/>
          <w:color w:val="000000" w:themeColor="text1"/>
        </w:rPr>
        <w:t>Missing information will result in a non-compliant submission and therefore will take no further</w:t>
      </w:r>
      <w:r w:rsidR="000F0482">
        <w:rPr>
          <w:rFonts w:ascii="Arial" w:hAnsi="Arial" w:cs="Arial"/>
          <w:color w:val="000000" w:themeColor="text1"/>
        </w:rPr>
        <w:t xml:space="preserve"> </w:t>
      </w:r>
      <w:r w:rsidR="000F0482" w:rsidRPr="00BB2D51">
        <w:rPr>
          <w:rFonts w:ascii="Arial" w:hAnsi="Arial" w:cs="Arial"/>
          <w:color w:val="000000" w:themeColor="text1"/>
        </w:rPr>
        <w:t xml:space="preserve">part in the process. </w:t>
      </w:r>
    </w:p>
    <w:p w14:paraId="48CE3720" w14:textId="50A5DB8B" w:rsidR="000F0482" w:rsidRPr="00BB2D51"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11</w:t>
      </w:r>
      <w:r w:rsidR="000F0482">
        <w:rPr>
          <w:rFonts w:ascii="Arial" w:hAnsi="Arial" w:cs="Arial"/>
          <w:color w:val="000000" w:themeColor="text1"/>
        </w:rPr>
        <w:tab/>
      </w:r>
      <w:r w:rsidR="004C1BB8">
        <w:rPr>
          <w:rFonts w:ascii="Arial" w:hAnsi="Arial" w:cs="Arial"/>
          <w:color w:val="000000" w:themeColor="text1"/>
        </w:rPr>
        <w:t>O</w:t>
      </w:r>
      <w:r w:rsidR="000F0482" w:rsidRPr="00DC20A4">
        <w:rPr>
          <w:rFonts w:ascii="Arial" w:hAnsi="Arial" w:cs="Arial"/>
          <w:color w:val="000000" w:themeColor="text1"/>
        </w:rPr>
        <w:t xml:space="preserve">nly one </w:t>
      </w:r>
      <w:r w:rsidR="0015550E">
        <w:rPr>
          <w:rFonts w:ascii="Arial" w:hAnsi="Arial" w:cs="Arial"/>
          <w:color w:val="000000" w:themeColor="text1"/>
        </w:rPr>
        <w:t>Quotation</w:t>
      </w:r>
      <w:r w:rsidR="000F0482" w:rsidRPr="00DC20A4">
        <w:rPr>
          <w:rFonts w:ascii="Arial" w:hAnsi="Arial" w:cs="Arial"/>
          <w:color w:val="000000" w:themeColor="text1"/>
        </w:rPr>
        <w:t xml:space="preserve"> submission is permitted from each </w:t>
      </w:r>
      <w:r w:rsidR="000F0482">
        <w:rPr>
          <w:rFonts w:ascii="Arial" w:hAnsi="Arial" w:cs="Arial"/>
          <w:color w:val="000000" w:themeColor="text1"/>
        </w:rPr>
        <w:t xml:space="preserve">potential </w:t>
      </w:r>
      <w:r w:rsidR="000F0482" w:rsidRPr="00DC20A4">
        <w:rPr>
          <w:rFonts w:ascii="Arial" w:hAnsi="Arial" w:cs="Arial"/>
          <w:color w:val="000000" w:themeColor="text1"/>
        </w:rPr>
        <w:t xml:space="preserve">supplier. </w:t>
      </w:r>
      <w:proofErr w:type="gramStart"/>
      <w:r w:rsidR="000F0482" w:rsidRPr="00DC20A4">
        <w:rPr>
          <w:rFonts w:ascii="Arial" w:hAnsi="Arial" w:cs="Arial"/>
          <w:color w:val="000000" w:themeColor="text1"/>
        </w:rPr>
        <w:t>In the event that</w:t>
      </w:r>
      <w:proofErr w:type="gramEnd"/>
      <w:r w:rsidR="000F0482" w:rsidRPr="00DC20A4">
        <w:rPr>
          <w:rFonts w:ascii="Arial" w:hAnsi="Arial" w:cs="Arial"/>
          <w:color w:val="000000" w:themeColor="text1"/>
        </w:rPr>
        <w:t xml:space="preserve"> more than one is submitted by a </w:t>
      </w:r>
      <w:r w:rsidR="000F0482">
        <w:rPr>
          <w:rFonts w:ascii="Arial" w:hAnsi="Arial" w:cs="Arial"/>
          <w:color w:val="000000" w:themeColor="text1"/>
        </w:rPr>
        <w:t xml:space="preserve">potential </w:t>
      </w:r>
      <w:r w:rsidR="000F0482" w:rsidRPr="00DC20A4">
        <w:rPr>
          <w:rFonts w:ascii="Arial" w:hAnsi="Arial" w:cs="Arial"/>
          <w:color w:val="000000" w:themeColor="text1"/>
        </w:rPr>
        <w:t>supplier, the one with the latest time of submission will be evaluated and the other(s) disregarded</w:t>
      </w:r>
      <w:r w:rsidR="00A54EE8">
        <w:rPr>
          <w:rFonts w:ascii="Arial" w:hAnsi="Arial" w:cs="Arial"/>
          <w:color w:val="000000" w:themeColor="text1"/>
        </w:rPr>
        <w:t>.</w:t>
      </w:r>
      <w:r w:rsidR="000F0482" w:rsidRPr="00DC20A4" w:rsidDel="00DC20A4">
        <w:rPr>
          <w:rFonts w:ascii="Arial" w:hAnsi="Arial" w:cs="Arial"/>
          <w:color w:val="000000" w:themeColor="text1"/>
        </w:rPr>
        <w:t xml:space="preserve"> </w:t>
      </w:r>
    </w:p>
    <w:p w14:paraId="2A259E4B" w14:textId="41A07D00" w:rsidR="000F0482" w:rsidRPr="00333465" w:rsidRDefault="00C244EB" w:rsidP="000F0482">
      <w:pPr>
        <w:tabs>
          <w:tab w:val="left" w:pos="720"/>
        </w:tabs>
        <w:spacing w:after="0" w:line="240" w:lineRule="auto"/>
        <w:ind w:left="720" w:hanging="720"/>
        <w:jc w:val="both"/>
        <w:rPr>
          <w:rFonts w:ascii="Arial" w:hAnsi="Arial" w:cs="Arial"/>
          <w:b/>
        </w:rPr>
      </w:pPr>
      <w:r>
        <w:rPr>
          <w:rFonts w:ascii="Arial" w:hAnsi="Arial" w:cs="Arial"/>
          <w:color w:val="000000" w:themeColor="text1"/>
        </w:rPr>
        <w:lastRenderedPageBreak/>
        <w:t>1.5.</w:t>
      </w:r>
      <w:r w:rsidR="000F0482">
        <w:rPr>
          <w:rFonts w:ascii="Arial" w:hAnsi="Arial" w:cs="Arial"/>
        </w:rPr>
        <w:t>12</w:t>
      </w:r>
      <w:r w:rsidR="000F0482">
        <w:rPr>
          <w:rFonts w:ascii="Arial" w:hAnsi="Arial" w:cs="Arial"/>
        </w:rPr>
        <w:tab/>
      </w:r>
      <w:r w:rsidR="000F0482" w:rsidRPr="00333465">
        <w:rPr>
          <w:rFonts w:ascii="Arial" w:hAnsi="Arial" w:cs="Arial"/>
        </w:rPr>
        <w:t xml:space="preserve">The </w:t>
      </w:r>
      <w:r w:rsidR="0015550E">
        <w:rPr>
          <w:rFonts w:ascii="Arial" w:hAnsi="Arial" w:cs="Arial"/>
        </w:rPr>
        <w:t>Quotation</w:t>
      </w:r>
      <w:r w:rsidR="000F0482">
        <w:rPr>
          <w:rFonts w:ascii="Arial" w:hAnsi="Arial" w:cs="Arial"/>
        </w:rPr>
        <w:t xml:space="preserve"> submission </w:t>
      </w:r>
      <w:r w:rsidR="000F0482" w:rsidRPr="00333465">
        <w:rPr>
          <w:rFonts w:ascii="Arial" w:hAnsi="Arial" w:cs="Arial"/>
        </w:rPr>
        <w:t>must be full</w:t>
      </w:r>
      <w:r w:rsidR="000F0482" w:rsidRPr="009540EA">
        <w:rPr>
          <w:rFonts w:ascii="Arial" w:hAnsi="Arial" w:cs="Arial"/>
        </w:rPr>
        <w:t xml:space="preserve">y completed and signed by the </w:t>
      </w:r>
      <w:r w:rsidR="000F0482">
        <w:rPr>
          <w:rFonts w:ascii="Arial" w:hAnsi="Arial" w:cs="Arial"/>
        </w:rPr>
        <w:t xml:space="preserve">potential </w:t>
      </w:r>
      <w:r w:rsidR="000F0482" w:rsidRPr="009540EA">
        <w:rPr>
          <w:rFonts w:ascii="Arial" w:hAnsi="Arial" w:cs="Arial"/>
        </w:rPr>
        <w:t>supplier</w:t>
      </w:r>
      <w:r w:rsidR="000F0482" w:rsidRPr="00333465">
        <w:rPr>
          <w:rFonts w:ascii="Arial" w:hAnsi="Arial" w:cs="Arial"/>
          <w:b/>
        </w:rPr>
        <w:t xml:space="preserve">.  </w:t>
      </w:r>
      <w:r w:rsidR="000F0482" w:rsidRPr="00333465">
        <w:rPr>
          <w:rFonts w:ascii="Arial" w:hAnsi="Arial" w:cs="Arial"/>
          <w:spacing w:val="-3"/>
        </w:rPr>
        <w:t xml:space="preserve">All </w:t>
      </w:r>
      <w:r w:rsidR="0015550E">
        <w:rPr>
          <w:rFonts w:ascii="Arial" w:hAnsi="Arial" w:cs="Arial"/>
          <w:spacing w:val="-3"/>
        </w:rPr>
        <w:t>Quotation</w:t>
      </w:r>
      <w:r w:rsidR="000F0482">
        <w:rPr>
          <w:rFonts w:ascii="Arial" w:hAnsi="Arial" w:cs="Arial"/>
          <w:spacing w:val="-3"/>
        </w:rPr>
        <w:t>s</w:t>
      </w:r>
      <w:r w:rsidR="000F0482" w:rsidRPr="00333465">
        <w:rPr>
          <w:rFonts w:ascii="Arial" w:hAnsi="Arial" w:cs="Arial"/>
          <w:spacing w:val="-3"/>
        </w:rPr>
        <w:t xml:space="preserve"> </w:t>
      </w:r>
      <w:r w:rsidR="000F0482" w:rsidRPr="00333465">
        <w:rPr>
          <w:rFonts w:ascii="Arial" w:hAnsi="Arial" w:cs="Arial"/>
          <w:b/>
          <w:spacing w:val="-3"/>
        </w:rPr>
        <w:t>must</w:t>
      </w:r>
      <w:r w:rsidR="000F0482" w:rsidRPr="00333465">
        <w:rPr>
          <w:rFonts w:ascii="Arial" w:hAnsi="Arial" w:cs="Arial"/>
          <w:spacing w:val="-3"/>
        </w:rPr>
        <w:t xml:space="preserve"> be submitted by </w:t>
      </w:r>
      <w:r w:rsidR="000F0482">
        <w:rPr>
          <w:rFonts w:ascii="Arial" w:hAnsi="Arial" w:cs="Arial"/>
          <w:spacing w:val="-3"/>
        </w:rPr>
        <w:t xml:space="preserve">potential </w:t>
      </w:r>
      <w:r w:rsidR="000F0482" w:rsidRPr="00333465">
        <w:rPr>
          <w:rFonts w:ascii="Arial" w:hAnsi="Arial" w:cs="Arial"/>
          <w:spacing w:val="-3"/>
        </w:rPr>
        <w:t>suppliers</w:t>
      </w:r>
      <w:r w:rsidR="00340D4B">
        <w:rPr>
          <w:rFonts w:ascii="Arial" w:hAnsi="Arial" w:cs="Arial"/>
          <w:spacing w:val="-3"/>
        </w:rPr>
        <w:t xml:space="preserve"> by the</w:t>
      </w:r>
      <w:r w:rsidR="000F0482" w:rsidRPr="00333465">
        <w:rPr>
          <w:rFonts w:ascii="Arial" w:hAnsi="Arial" w:cs="Arial"/>
        </w:rPr>
        <w:t xml:space="preserve"> date and time detailed</w:t>
      </w:r>
      <w:r w:rsidR="00AD530F">
        <w:rPr>
          <w:rFonts w:ascii="Arial" w:hAnsi="Arial" w:cs="Arial"/>
        </w:rPr>
        <w:t xml:space="preserve"> on page 1 above.</w:t>
      </w:r>
      <w:r w:rsidR="000F0482" w:rsidRPr="00333465">
        <w:rPr>
          <w:rFonts w:ascii="Arial" w:hAnsi="Arial" w:cs="Arial"/>
        </w:rPr>
        <w:t xml:space="preserve"> </w:t>
      </w:r>
    </w:p>
    <w:p w14:paraId="00366AA8" w14:textId="77777777" w:rsidR="000F0482" w:rsidRDefault="000F0482" w:rsidP="000F0482">
      <w:pPr>
        <w:tabs>
          <w:tab w:val="left" w:pos="720"/>
        </w:tabs>
        <w:spacing w:after="0" w:line="240" w:lineRule="auto"/>
        <w:jc w:val="both"/>
        <w:rPr>
          <w:rFonts w:ascii="Arial" w:hAnsi="Arial" w:cs="Arial"/>
        </w:rPr>
      </w:pPr>
    </w:p>
    <w:p w14:paraId="42A6667A" w14:textId="4D0EE4A8" w:rsidR="000F0482"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13</w:t>
      </w:r>
      <w:r w:rsidR="000F0482">
        <w:rPr>
          <w:rFonts w:ascii="Arial" w:hAnsi="Arial" w:cs="Arial"/>
        </w:rPr>
        <w:tab/>
      </w:r>
      <w:r w:rsidR="00AD530F">
        <w:rPr>
          <w:rFonts w:ascii="Arial" w:hAnsi="Arial" w:cs="Arial"/>
        </w:rPr>
        <w:t xml:space="preserve">Any </w:t>
      </w:r>
      <w:r w:rsidR="004555AC">
        <w:rPr>
          <w:rFonts w:ascii="Arial" w:hAnsi="Arial" w:cs="Arial"/>
        </w:rPr>
        <w:t xml:space="preserve">submissions </w:t>
      </w:r>
      <w:r w:rsidR="00AD530F">
        <w:rPr>
          <w:rFonts w:ascii="Arial" w:hAnsi="Arial" w:cs="Arial"/>
        </w:rPr>
        <w:t xml:space="preserve">received after the </w:t>
      </w:r>
      <w:r w:rsidR="000F0482" w:rsidRPr="00333465">
        <w:rPr>
          <w:rFonts w:ascii="Arial" w:hAnsi="Arial" w:cs="Arial"/>
        </w:rPr>
        <w:t xml:space="preserve">deadline (based on the </w:t>
      </w:r>
      <w:r w:rsidR="00867EC3">
        <w:rPr>
          <w:rFonts w:ascii="Arial" w:hAnsi="Arial" w:cs="Arial"/>
        </w:rPr>
        <w:t xml:space="preserve">system </w:t>
      </w:r>
      <w:r w:rsidR="000F0482" w:rsidRPr="00333465">
        <w:rPr>
          <w:rFonts w:ascii="Arial" w:hAnsi="Arial" w:cs="Arial"/>
        </w:rPr>
        <w:t xml:space="preserve">clock) </w:t>
      </w:r>
      <w:r w:rsidR="00583F62">
        <w:rPr>
          <w:rFonts w:ascii="Arial" w:hAnsi="Arial" w:cs="Arial"/>
        </w:rPr>
        <w:t xml:space="preserve">will not be </w:t>
      </w:r>
      <w:r w:rsidR="000F0482" w:rsidRPr="00333465">
        <w:rPr>
          <w:rFonts w:ascii="Arial" w:hAnsi="Arial" w:cs="Arial"/>
        </w:rPr>
        <w:t xml:space="preserve">considered. </w:t>
      </w:r>
      <w:r w:rsidR="00603560">
        <w:rPr>
          <w:rFonts w:ascii="Arial" w:hAnsi="Arial" w:cs="Arial"/>
        </w:rPr>
        <w:t xml:space="preserve">The only exceptions are responses to clarifications </w:t>
      </w:r>
      <w:r w:rsidR="009C361B">
        <w:rPr>
          <w:rFonts w:ascii="Arial" w:hAnsi="Arial" w:cs="Arial"/>
        </w:rPr>
        <w:t>that may be sought from the potential supplier by the evaluation panel</w:t>
      </w:r>
      <w:r w:rsidR="006F1708">
        <w:rPr>
          <w:rFonts w:ascii="Arial" w:hAnsi="Arial" w:cs="Arial"/>
        </w:rPr>
        <w:t xml:space="preserve"> to bids submitted prior to the submission deadline</w:t>
      </w:r>
      <w:r w:rsidR="009C361B">
        <w:rPr>
          <w:rFonts w:ascii="Arial" w:hAnsi="Arial" w:cs="Arial"/>
        </w:rPr>
        <w:t>.</w:t>
      </w:r>
      <w:r w:rsidR="000F0482" w:rsidRPr="00333465">
        <w:rPr>
          <w:rFonts w:ascii="Arial" w:hAnsi="Arial" w:cs="Arial"/>
        </w:rPr>
        <w:t xml:space="preserve"> </w:t>
      </w:r>
    </w:p>
    <w:p w14:paraId="04B6400D" w14:textId="0D8BA31B"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14</w:t>
      </w:r>
      <w:r w:rsidR="000F0482">
        <w:rPr>
          <w:rFonts w:ascii="Arial" w:hAnsi="Arial" w:cs="Arial"/>
        </w:rPr>
        <w:tab/>
      </w:r>
      <w:r w:rsidR="000F0482" w:rsidRPr="00EF02A3">
        <w:rPr>
          <w:rFonts w:ascii="Arial" w:hAnsi="Arial" w:cs="Arial"/>
        </w:rPr>
        <w:t>Potential s</w:t>
      </w:r>
      <w:r w:rsidR="000F0482" w:rsidRPr="00EF02A3">
        <w:rPr>
          <w:rFonts w:ascii="Arial" w:hAnsi="Arial" w:cs="Arial"/>
          <w:spacing w:val="-3"/>
        </w:rPr>
        <w:t xml:space="preserve">uppliers should note that there is a maximum file upload size of </w:t>
      </w:r>
      <w:r w:rsidR="00D47493">
        <w:rPr>
          <w:rFonts w:ascii="Arial" w:hAnsi="Arial" w:cs="Arial"/>
          <w:spacing w:val="-3"/>
        </w:rPr>
        <w:t>2</w:t>
      </w:r>
      <w:r w:rsidR="000F0482" w:rsidRPr="00EF02A3">
        <w:rPr>
          <w:rFonts w:ascii="Arial" w:hAnsi="Arial" w:cs="Arial"/>
          <w:spacing w:val="-3"/>
        </w:rPr>
        <w:t xml:space="preserve">0mb per </w:t>
      </w:r>
      <w:r w:rsidR="00D47493">
        <w:rPr>
          <w:rFonts w:ascii="Arial" w:hAnsi="Arial" w:cs="Arial"/>
          <w:spacing w:val="-3"/>
        </w:rPr>
        <w:t>email</w:t>
      </w:r>
      <w:r w:rsidR="000F0482" w:rsidRPr="00EF02A3">
        <w:rPr>
          <w:rFonts w:ascii="Arial" w:hAnsi="Arial" w:cs="Arial"/>
          <w:spacing w:val="-3"/>
        </w:rPr>
        <w:t xml:space="preserve"> to the </w:t>
      </w:r>
      <w:r w:rsidR="00D47493">
        <w:rPr>
          <w:rFonts w:ascii="Arial" w:hAnsi="Arial" w:cs="Arial"/>
          <w:spacing w:val="-3"/>
        </w:rPr>
        <w:t>BCC Outlook email addres</w:t>
      </w:r>
      <w:r w:rsidR="009E4070">
        <w:rPr>
          <w:rFonts w:ascii="Arial" w:hAnsi="Arial" w:cs="Arial"/>
          <w:spacing w:val="-3"/>
        </w:rPr>
        <w:t>s</w:t>
      </w:r>
      <w:r w:rsidR="00D47493">
        <w:rPr>
          <w:rFonts w:ascii="Arial" w:hAnsi="Arial" w:cs="Arial"/>
          <w:spacing w:val="-3"/>
        </w:rPr>
        <w:t>es</w:t>
      </w:r>
      <w:r w:rsidR="000F0482" w:rsidRPr="00EF02A3">
        <w:rPr>
          <w:rFonts w:ascii="Arial" w:hAnsi="Arial" w:cs="Arial"/>
          <w:spacing w:val="-3"/>
        </w:rPr>
        <w:t xml:space="preserve"> and where you have </w:t>
      </w:r>
      <w:proofErr w:type="gramStart"/>
      <w:r w:rsidR="000F0482" w:rsidRPr="00EF02A3">
        <w:rPr>
          <w:rFonts w:ascii="Arial" w:hAnsi="Arial" w:cs="Arial"/>
          <w:spacing w:val="-3"/>
        </w:rPr>
        <w:t>a large number of</w:t>
      </w:r>
      <w:proofErr w:type="gramEnd"/>
      <w:r w:rsidR="000F0482" w:rsidRPr="00EF02A3">
        <w:rPr>
          <w:rFonts w:ascii="Arial" w:hAnsi="Arial" w:cs="Arial"/>
          <w:spacing w:val="-3"/>
        </w:rPr>
        <w:t xml:space="preserve"> documents or documents which are close to the </w:t>
      </w:r>
      <w:r w:rsidR="009E4070">
        <w:rPr>
          <w:rFonts w:ascii="Arial" w:hAnsi="Arial" w:cs="Arial"/>
          <w:spacing w:val="-3"/>
        </w:rPr>
        <w:t>20</w:t>
      </w:r>
      <w:r w:rsidR="000F0482" w:rsidRPr="00EF02A3">
        <w:rPr>
          <w:rFonts w:ascii="Arial" w:hAnsi="Arial" w:cs="Arial"/>
          <w:spacing w:val="-3"/>
        </w:rPr>
        <w:t xml:space="preserve">mb file size limit, you </w:t>
      </w:r>
      <w:r w:rsidR="000F0482" w:rsidRPr="00EF02A3">
        <w:rPr>
          <w:rFonts w:ascii="Arial" w:hAnsi="Arial" w:cs="Arial"/>
          <w:b/>
          <w:spacing w:val="-3"/>
        </w:rPr>
        <w:t xml:space="preserve">MUST </w:t>
      </w:r>
      <w:r w:rsidR="000F0482" w:rsidRPr="00EF02A3">
        <w:rPr>
          <w:rFonts w:ascii="Arial" w:hAnsi="Arial" w:cs="Arial"/>
          <w:spacing w:val="-3"/>
        </w:rPr>
        <w:t>ensure you allow plenty of time for your submission prior to the deadline for ITT submissions.</w:t>
      </w:r>
    </w:p>
    <w:p w14:paraId="5EC3D989" w14:textId="3CB2A1C3"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15</w:t>
      </w:r>
      <w:r w:rsidR="000F0482">
        <w:rPr>
          <w:rFonts w:ascii="Arial" w:hAnsi="Arial" w:cs="Arial"/>
        </w:rPr>
        <w:tab/>
        <w:t>T</w:t>
      </w:r>
      <w:r w:rsidR="000F0482" w:rsidRPr="00333465">
        <w:rPr>
          <w:rFonts w:ascii="Arial" w:hAnsi="Arial" w:cs="Arial"/>
        </w:rPr>
        <w:t xml:space="preserve">he Council accepts no liability for any losses suffered by the supplier </w:t>
      </w:r>
      <w:proofErr w:type="gramStart"/>
      <w:r w:rsidR="000F0482" w:rsidRPr="00333465">
        <w:rPr>
          <w:rFonts w:ascii="Arial" w:hAnsi="Arial" w:cs="Arial"/>
        </w:rPr>
        <w:t>as a result of</w:t>
      </w:r>
      <w:proofErr w:type="gramEnd"/>
      <w:r w:rsidR="000F0482" w:rsidRPr="00333465">
        <w:rPr>
          <w:rFonts w:ascii="Arial" w:hAnsi="Arial" w:cs="Arial"/>
        </w:rPr>
        <w:t xml:space="preserve"> computer viruses. 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w:t>
      </w:r>
      <w:r w:rsidR="000F0482">
        <w:rPr>
          <w:rFonts w:ascii="Arial" w:hAnsi="Arial" w:cs="Arial"/>
        </w:rPr>
        <w:t>submitted</w:t>
      </w:r>
      <w:r w:rsidR="000F0482" w:rsidRPr="00333465">
        <w:rPr>
          <w:rFonts w:ascii="Arial" w:hAnsi="Arial" w:cs="Arial"/>
        </w:rPr>
        <w:t xml:space="preserve"> to the Council are free from viruses</w:t>
      </w:r>
      <w:r w:rsidR="000F0482">
        <w:rPr>
          <w:rFonts w:ascii="Arial" w:hAnsi="Arial" w:cs="Arial"/>
        </w:rPr>
        <w:t>.  T</w:t>
      </w:r>
      <w:r w:rsidR="000F0482" w:rsidRPr="00333465">
        <w:rPr>
          <w:rFonts w:ascii="Arial" w:hAnsi="Arial" w:cs="Arial"/>
        </w:rPr>
        <w:t>he Council may reject a</w:t>
      </w:r>
      <w:r w:rsidR="000F0482">
        <w:rPr>
          <w:rFonts w:ascii="Arial" w:hAnsi="Arial" w:cs="Arial"/>
        </w:rPr>
        <w:t xml:space="preserve"> submission</w:t>
      </w:r>
      <w:r w:rsidR="000F0482" w:rsidRPr="00333465">
        <w:rPr>
          <w:rFonts w:ascii="Arial" w:hAnsi="Arial" w:cs="Arial"/>
        </w:rPr>
        <w:t xml:space="preserve"> which is submitted in a file or files which are, or the Council reasonably suspects are infected with a virus and may also</w:t>
      </w:r>
      <w:r w:rsidR="000F0482">
        <w:rPr>
          <w:rFonts w:ascii="Arial" w:hAnsi="Arial" w:cs="Arial"/>
        </w:rPr>
        <w:t xml:space="preserve"> </w:t>
      </w:r>
      <w:r w:rsidR="000F0482" w:rsidRPr="00333465">
        <w:rPr>
          <w:rFonts w:ascii="Arial" w:hAnsi="Arial" w:cs="Arial"/>
        </w:rPr>
        <w:t>delete such file or files.</w:t>
      </w:r>
    </w:p>
    <w:p w14:paraId="1A7D3A0F" w14:textId="00A06686" w:rsidR="000F0482" w:rsidRPr="00A07D2D"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16</w:t>
      </w:r>
      <w:r w:rsidR="000F0482">
        <w:rPr>
          <w:rFonts w:ascii="Arial" w:hAnsi="Arial" w:cs="Arial"/>
        </w:rPr>
        <w:tab/>
      </w:r>
      <w:r w:rsidR="000F0482" w:rsidRPr="00333465">
        <w:rPr>
          <w:rFonts w:ascii="Arial" w:hAnsi="Arial" w:cs="Arial"/>
        </w:rPr>
        <w:t xml:space="preserve">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delivered to the Council are complete and </w:t>
      </w:r>
      <w:r w:rsidR="000F0482">
        <w:rPr>
          <w:rFonts w:ascii="Arial" w:hAnsi="Arial" w:cs="Arial"/>
        </w:rPr>
        <w:tab/>
      </w:r>
      <w:r w:rsidR="000F0482" w:rsidRPr="00333465">
        <w:rPr>
          <w:rFonts w:ascii="Arial" w:hAnsi="Arial" w:cs="Arial"/>
        </w:rPr>
        <w:t>fully accessible by the Council and are not corrupted.  The Council accepts no liability for</w:t>
      </w:r>
      <w:r w:rsidR="000F0482">
        <w:rPr>
          <w:rFonts w:ascii="Arial" w:hAnsi="Arial" w:cs="Arial"/>
        </w:rPr>
        <w:t xml:space="preserve"> </w:t>
      </w:r>
      <w:r w:rsidR="000F0482" w:rsidRPr="00333465">
        <w:rPr>
          <w:rFonts w:ascii="Arial" w:hAnsi="Arial" w:cs="Arial"/>
        </w:rPr>
        <w:t>corrupted files or data and may reject a</w:t>
      </w:r>
      <w:r w:rsidR="000F0482">
        <w:rPr>
          <w:rFonts w:ascii="Arial" w:hAnsi="Arial" w:cs="Arial"/>
        </w:rPr>
        <w:t xml:space="preserve"> </w:t>
      </w:r>
      <w:r w:rsidR="0015550E">
        <w:rPr>
          <w:rFonts w:ascii="Arial" w:hAnsi="Arial" w:cs="Arial"/>
        </w:rPr>
        <w:t>Quotation</w:t>
      </w:r>
      <w:r w:rsidR="000F0482" w:rsidRPr="00333465">
        <w:rPr>
          <w:rFonts w:ascii="Arial" w:hAnsi="Arial" w:cs="Arial"/>
        </w:rPr>
        <w:t xml:space="preserve"> submission which consists of or contains corrupted or inaccessible files.</w:t>
      </w:r>
    </w:p>
    <w:p w14:paraId="51290A65" w14:textId="28126918"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17</w:t>
      </w:r>
      <w:r w:rsidR="000F0482">
        <w:rPr>
          <w:rFonts w:ascii="Arial" w:hAnsi="Arial" w:cs="Arial"/>
        </w:rPr>
        <w:tab/>
      </w:r>
      <w:r w:rsidR="000F0482" w:rsidRPr="00333465">
        <w:rPr>
          <w:rFonts w:ascii="Arial" w:hAnsi="Arial" w:cs="Arial"/>
        </w:rPr>
        <w:t xml:space="preserve">If and to the extent that the delivery of a </w:t>
      </w:r>
      <w:r w:rsidR="0015550E">
        <w:rPr>
          <w:rFonts w:ascii="Arial" w:hAnsi="Arial" w:cs="Arial"/>
        </w:rPr>
        <w:t>Quotation</w:t>
      </w:r>
      <w:r w:rsidR="000F0482" w:rsidRPr="00333465">
        <w:rPr>
          <w:rFonts w:ascii="Arial" w:hAnsi="Arial" w:cs="Arial"/>
        </w:rPr>
        <w:t xml:space="preserve"> submission to the Council is prevented or delayed</w:t>
      </w:r>
      <w:r w:rsidR="000F0482">
        <w:rPr>
          <w:rFonts w:ascii="Arial" w:hAnsi="Arial" w:cs="Arial"/>
        </w:rPr>
        <w:t xml:space="preserve"> </w:t>
      </w:r>
      <w:proofErr w:type="gramStart"/>
      <w:r w:rsidR="000F0482" w:rsidRPr="00333465">
        <w:rPr>
          <w:rFonts w:ascii="Arial" w:hAnsi="Arial" w:cs="Arial"/>
        </w:rPr>
        <w:t>as a result of</w:t>
      </w:r>
      <w:proofErr w:type="gramEnd"/>
      <w:r w:rsidR="000F0482" w:rsidRPr="00333465">
        <w:rPr>
          <w:rFonts w:ascii="Arial" w:hAnsi="Arial" w:cs="Arial"/>
        </w:rPr>
        <w:t xml:space="preserve"> problems with the </w:t>
      </w:r>
      <w:r w:rsidR="000F0482" w:rsidRPr="009540EA">
        <w:rPr>
          <w:rFonts w:ascii="Arial" w:hAnsi="Arial" w:cs="Arial"/>
        </w:rPr>
        <w:t>Council’s server,</w:t>
      </w:r>
      <w:r w:rsidR="000F0482" w:rsidRPr="00333465">
        <w:rPr>
          <w:rFonts w:ascii="Arial" w:hAnsi="Arial" w:cs="Arial"/>
        </w:rPr>
        <w:t xml:space="preserve"> the </w:t>
      </w:r>
      <w:r w:rsidR="000F0482">
        <w:rPr>
          <w:rFonts w:ascii="Arial" w:hAnsi="Arial" w:cs="Arial"/>
        </w:rPr>
        <w:t xml:space="preserve">Assistant </w:t>
      </w:r>
      <w:r w:rsidR="000F0482" w:rsidRPr="00BC23C4">
        <w:rPr>
          <w:rFonts w:ascii="Arial" w:hAnsi="Arial" w:cs="Arial"/>
        </w:rPr>
        <w:t>Director</w:t>
      </w:r>
      <w:r w:rsidR="000F0482">
        <w:rPr>
          <w:rFonts w:ascii="Arial" w:hAnsi="Arial" w:cs="Arial"/>
        </w:rPr>
        <w:t xml:space="preserve">, </w:t>
      </w:r>
      <w:r w:rsidR="00D34AB3">
        <w:rPr>
          <w:rFonts w:ascii="Arial" w:hAnsi="Arial" w:cs="Arial"/>
        </w:rPr>
        <w:t xml:space="preserve">Procurement </w:t>
      </w:r>
      <w:r w:rsidR="000F0482">
        <w:rPr>
          <w:rFonts w:ascii="Arial" w:hAnsi="Arial" w:cs="Arial"/>
        </w:rPr>
        <w:t>and</w:t>
      </w:r>
      <w:r w:rsidR="000F0482" w:rsidRPr="00BC23C4">
        <w:rPr>
          <w:rFonts w:ascii="Arial" w:hAnsi="Arial" w:cs="Arial"/>
        </w:rPr>
        <w:t xml:space="preserve"> or </w:t>
      </w:r>
      <w:r w:rsidR="000F0482">
        <w:rPr>
          <w:rFonts w:ascii="Arial" w:hAnsi="Arial" w:cs="Arial"/>
        </w:rPr>
        <w:t>their</w:t>
      </w:r>
      <w:r w:rsidR="000F0482" w:rsidRPr="00605426">
        <w:rPr>
          <w:rFonts w:ascii="Arial" w:eastAsia="Arial" w:hAnsi="Arial" w:cs="Arial"/>
          <w:spacing w:val="10"/>
        </w:rPr>
        <w:t xml:space="preserve"> </w:t>
      </w:r>
      <w:r w:rsidR="000F0482" w:rsidRPr="00605426">
        <w:rPr>
          <w:rFonts w:ascii="Arial" w:eastAsia="Arial" w:hAnsi="Arial" w:cs="Arial"/>
        </w:rPr>
        <w:t>nominated representat</w:t>
      </w:r>
      <w:r w:rsidR="000F0482" w:rsidRPr="00605426">
        <w:rPr>
          <w:rFonts w:ascii="Arial" w:eastAsia="Arial" w:hAnsi="Arial" w:cs="Arial"/>
          <w:spacing w:val="-1"/>
        </w:rPr>
        <w:t>iv</w:t>
      </w:r>
      <w:r w:rsidR="000F0482" w:rsidRPr="00605426">
        <w:rPr>
          <w:rFonts w:ascii="Arial" w:eastAsia="Arial" w:hAnsi="Arial" w:cs="Arial"/>
        </w:rPr>
        <w:t>e</w:t>
      </w:r>
      <w:r w:rsidR="000F0482" w:rsidRPr="00605426">
        <w:rPr>
          <w:rFonts w:ascii="Arial" w:eastAsia="Arial" w:hAnsi="Arial" w:cs="Arial"/>
          <w:spacing w:val="20"/>
        </w:rPr>
        <w:t xml:space="preserve"> </w:t>
      </w:r>
      <w:r w:rsidR="000F0482" w:rsidRPr="00605426">
        <w:rPr>
          <w:rFonts w:ascii="Arial" w:eastAsia="Arial" w:hAnsi="Arial" w:cs="Arial"/>
        </w:rPr>
        <w:t>will</w:t>
      </w:r>
      <w:r w:rsidR="000F0482">
        <w:rPr>
          <w:rFonts w:ascii="Arial" w:eastAsia="Arial" w:hAnsi="Arial" w:cs="Arial"/>
        </w:rPr>
        <w:t xml:space="preserve"> </w:t>
      </w:r>
      <w:r w:rsidR="000F0482" w:rsidRPr="00333465">
        <w:rPr>
          <w:rFonts w:ascii="Arial" w:hAnsi="Arial" w:cs="Arial"/>
        </w:rPr>
        <w:t xml:space="preserve">ensure the integrity of the </w:t>
      </w:r>
      <w:r w:rsidR="000F0482">
        <w:rPr>
          <w:rFonts w:ascii="Arial" w:hAnsi="Arial" w:cs="Arial"/>
        </w:rPr>
        <w:t>procurement</w:t>
      </w:r>
      <w:r w:rsidR="000F0482" w:rsidRPr="00333465">
        <w:rPr>
          <w:rFonts w:ascii="Arial" w:hAnsi="Arial" w:cs="Arial"/>
        </w:rPr>
        <w:t xml:space="preserve"> process and in his or her sole discretion may allow applications to be re-submitted.</w:t>
      </w:r>
    </w:p>
    <w:p w14:paraId="2E80A055" w14:textId="078AD21A" w:rsidR="000F0482" w:rsidRPr="0028299E" w:rsidRDefault="00B54169" w:rsidP="000F0482">
      <w:pPr>
        <w:tabs>
          <w:tab w:val="left" w:pos="720"/>
        </w:tabs>
        <w:spacing w:after="0" w:line="240" w:lineRule="auto"/>
        <w:jc w:val="both"/>
        <w:rPr>
          <w:rFonts w:ascii="Arial" w:hAnsi="Arial" w:cs="Arial"/>
          <w:color w:val="000000" w:themeColor="text1"/>
          <w:lang w:eastAsia="en-GB"/>
        </w:rPr>
      </w:pPr>
      <w:r>
        <w:rPr>
          <w:rFonts w:ascii="Arial" w:hAnsi="Arial" w:cs="Arial"/>
          <w:color w:val="000000" w:themeColor="text1"/>
        </w:rPr>
        <w:t>1.5.</w:t>
      </w:r>
      <w:r w:rsidR="000F0482">
        <w:rPr>
          <w:rFonts w:ascii="Arial" w:hAnsi="Arial" w:cs="Arial"/>
        </w:rPr>
        <w:t>18</w:t>
      </w:r>
      <w:r w:rsidR="000F0482" w:rsidRPr="00E340AC">
        <w:rPr>
          <w:rFonts w:ascii="Arial" w:hAnsi="Arial" w:cs="Arial"/>
        </w:rPr>
        <w:tab/>
      </w:r>
      <w:r w:rsidR="000F0482" w:rsidRPr="005F70A4">
        <w:rPr>
          <w:rFonts w:ascii="Arial" w:hAnsi="Arial" w:cs="Arial"/>
        </w:rPr>
        <w:t xml:space="preserve">Documents submitted must be compatible with all Microsoft Office 2010 </w:t>
      </w:r>
      <w:r w:rsidR="000F0482">
        <w:rPr>
          <w:rFonts w:ascii="Arial" w:hAnsi="Arial" w:cs="Arial"/>
        </w:rPr>
        <w:t xml:space="preserve">or Adobe Acrobat </w:t>
      </w:r>
      <w:r w:rsidR="000F0482" w:rsidRPr="005F70A4">
        <w:rPr>
          <w:rFonts w:ascii="Arial" w:hAnsi="Arial" w:cs="Arial"/>
        </w:rPr>
        <w:tab/>
        <w:t>pdf packages. Note</w:t>
      </w:r>
      <w:r w:rsidR="000F0482">
        <w:rPr>
          <w:rFonts w:ascii="Arial" w:hAnsi="Arial" w:cs="Arial"/>
        </w:rPr>
        <w:t xml:space="preserve"> </w:t>
      </w:r>
      <w:r w:rsidR="000F0482" w:rsidRPr="005F70A4">
        <w:rPr>
          <w:rFonts w:ascii="Arial" w:hAnsi="Arial" w:cs="Arial"/>
        </w:rPr>
        <w:t xml:space="preserve">that drawings / graphs etc. submitted that cannot be read as determined </w:t>
      </w:r>
      <w:r w:rsidR="000F0482">
        <w:rPr>
          <w:rFonts w:ascii="Arial" w:hAnsi="Arial" w:cs="Arial"/>
        </w:rPr>
        <w:tab/>
      </w:r>
      <w:r w:rsidR="000F0482" w:rsidRPr="005F70A4">
        <w:rPr>
          <w:rFonts w:ascii="Arial" w:hAnsi="Arial" w:cs="Arial"/>
        </w:rPr>
        <w:t>by the Evaluation</w:t>
      </w:r>
      <w:r w:rsidR="000F0482">
        <w:rPr>
          <w:rFonts w:ascii="Arial" w:hAnsi="Arial" w:cs="Arial"/>
        </w:rPr>
        <w:t xml:space="preserve"> </w:t>
      </w:r>
      <w:r w:rsidR="000F0482" w:rsidRPr="005F70A4">
        <w:rPr>
          <w:rFonts w:ascii="Arial" w:hAnsi="Arial" w:cs="Arial"/>
        </w:rPr>
        <w:t xml:space="preserve">Team will be discounted. </w:t>
      </w:r>
      <w:r w:rsidR="000F0482">
        <w:rPr>
          <w:rFonts w:ascii="Arial" w:hAnsi="Arial" w:cs="Arial"/>
        </w:rPr>
        <w:t xml:space="preserve">Note that </w:t>
      </w:r>
      <w:r w:rsidR="000F0482" w:rsidRPr="0028299E">
        <w:rPr>
          <w:rFonts w:ascii="Arial" w:hAnsi="Arial" w:cs="Arial"/>
          <w:color w:val="000000" w:themeColor="text1"/>
        </w:rPr>
        <w:t>th</w:t>
      </w:r>
      <w:r w:rsidR="000F0482" w:rsidRPr="0028299E">
        <w:rPr>
          <w:rFonts w:ascii="Arial" w:hAnsi="Arial" w:cs="Arial"/>
          <w:color w:val="000000" w:themeColor="text1"/>
          <w:lang w:eastAsia="en-GB"/>
        </w:rPr>
        <w:t xml:space="preserve">e Council reserves the right to retain </w:t>
      </w:r>
      <w:r w:rsidR="000F0482" w:rsidRPr="0028299E">
        <w:rPr>
          <w:rFonts w:ascii="Arial" w:hAnsi="Arial" w:cs="Arial"/>
          <w:color w:val="000000" w:themeColor="text1"/>
          <w:lang w:eastAsia="en-GB"/>
        </w:rPr>
        <w:tab/>
        <w:t xml:space="preserve">all and </w:t>
      </w:r>
      <w:r w:rsidR="000F0482" w:rsidRPr="0028299E">
        <w:rPr>
          <w:rFonts w:ascii="Arial" w:hAnsi="Arial" w:cs="Arial"/>
          <w:color w:val="000000" w:themeColor="text1"/>
          <w:lang w:eastAsia="en-GB"/>
        </w:rPr>
        <w:tab/>
        <w:t xml:space="preserve">any of the information supplied to it by the </w:t>
      </w:r>
      <w:r w:rsidR="000F0482">
        <w:rPr>
          <w:rFonts w:ascii="Arial" w:hAnsi="Arial" w:cs="Arial"/>
          <w:color w:val="000000" w:themeColor="text1"/>
          <w:lang w:eastAsia="en-GB"/>
        </w:rPr>
        <w:t xml:space="preserve">potential </w:t>
      </w:r>
      <w:r w:rsidR="000F0482" w:rsidRPr="0028299E">
        <w:rPr>
          <w:rFonts w:ascii="Arial" w:hAnsi="Arial" w:cs="Arial"/>
          <w:color w:val="000000" w:themeColor="text1"/>
          <w:lang w:eastAsia="en-GB"/>
        </w:rPr>
        <w:t>supplier.</w:t>
      </w:r>
    </w:p>
    <w:p w14:paraId="179395FA" w14:textId="77777777" w:rsidR="000F0482" w:rsidRDefault="000F0482" w:rsidP="000F0482">
      <w:pPr>
        <w:tabs>
          <w:tab w:val="left" w:pos="720"/>
        </w:tabs>
        <w:spacing w:after="0" w:line="240" w:lineRule="auto"/>
        <w:jc w:val="both"/>
        <w:rPr>
          <w:rFonts w:ascii="Arial" w:hAnsi="Arial" w:cs="Arial"/>
          <w:color w:val="FF0000"/>
        </w:rPr>
      </w:pPr>
    </w:p>
    <w:p w14:paraId="70E0DEAA" w14:textId="2FA137BB" w:rsidR="000F0482" w:rsidRPr="002B6DD3" w:rsidRDefault="0015550E" w:rsidP="002B6DD3">
      <w:pPr>
        <w:tabs>
          <w:tab w:val="left" w:pos="720"/>
        </w:tabs>
        <w:spacing w:after="240" w:line="240" w:lineRule="auto"/>
        <w:ind w:left="720" w:hanging="720"/>
        <w:jc w:val="both"/>
        <w:rPr>
          <w:rFonts w:ascii="Arial" w:hAnsi="Arial" w:cs="Arial"/>
          <w:b/>
          <w:bCs/>
        </w:rPr>
      </w:pPr>
      <w:r>
        <w:rPr>
          <w:rFonts w:ascii="Arial" w:hAnsi="Arial" w:cs="Arial"/>
          <w:color w:val="000000" w:themeColor="text1"/>
        </w:rPr>
        <w:t>1.5.</w:t>
      </w:r>
      <w:r w:rsidR="000F0482">
        <w:rPr>
          <w:rFonts w:ascii="Arial" w:eastAsia="Arial" w:hAnsi="Arial" w:cs="Arial"/>
        </w:rPr>
        <w:t>19</w:t>
      </w:r>
      <w:r w:rsidR="000F0482" w:rsidRPr="005F70A4">
        <w:rPr>
          <w:rFonts w:ascii="Arial" w:eastAsia="Arial" w:hAnsi="Arial" w:cs="Arial"/>
        </w:rPr>
        <w:tab/>
      </w:r>
      <w:r>
        <w:rPr>
          <w:rFonts w:ascii="Arial" w:eastAsia="Arial" w:hAnsi="Arial" w:cs="Arial"/>
        </w:rPr>
        <w:t>Quotation</w:t>
      </w:r>
      <w:r w:rsidR="000F0482">
        <w:rPr>
          <w:rFonts w:ascii="Arial" w:hAnsi="Arial" w:cs="Arial"/>
        </w:rPr>
        <w:t xml:space="preserve"> documents should</w:t>
      </w:r>
      <w:r w:rsidR="000F0482" w:rsidRPr="00333465">
        <w:rPr>
          <w:rFonts w:ascii="Arial" w:hAnsi="Arial" w:cs="Arial"/>
        </w:rPr>
        <w:t xml:space="preserve"> be named in the following format: </w:t>
      </w:r>
      <w:r w:rsidR="000F0482" w:rsidRPr="00732381">
        <w:rPr>
          <w:rFonts w:ascii="Arial" w:hAnsi="Arial" w:cs="Arial"/>
          <w:b/>
        </w:rPr>
        <w:t>Number</w:t>
      </w:r>
      <w:r w:rsidR="000F0482">
        <w:rPr>
          <w:rFonts w:ascii="Arial" w:hAnsi="Arial" w:cs="Arial"/>
          <w:b/>
        </w:rPr>
        <w:t xml:space="preserve"> - </w:t>
      </w:r>
      <w:r w:rsidR="000F0482" w:rsidRPr="00333465">
        <w:rPr>
          <w:rFonts w:ascii="Arial" w:hAnsi="Arial" w:cs="Arial"/>
          <w:b/>
          <w:bCs/>
        </w:rPr>
        <w:t>Project Reference</w:t>
      </w:r>
      <w:r w:rsidR="000F0482">
        <w:rPr>
          <w:rFonts w:ascii="Arial" w:hAnsi="Arial" w:cs="Arial"/>
          <w:b/>
          <w:bCs/>
        </w:rPr>
        <w:t xml:space="preserve"> </w:t>
      </w:r>
      <w:r w:rsidR="000F0482" w:rsidRPr="00333465">
        <w:rPr>
          <w:rFonts w:ascii="Arial" w:hAnsi="Arial" w:cs="Arial"/>
          <w:b/>
          <w:bCs/>
        </w:rPr>
        <w:t>-</w:t>
      </w:r>
      <w:r w:rsidR="000F0482" w:rsidRPr="00333465" w:rsidDel="008C466A">
        <w:rPr>
          <w:rFonts w:ascii="Arial" w:hAnsi="Arial" w:cs="Arial"/>
          <w:b/>
          <w:bCs/>
        </w:rPr>
        <w:t xml:space="preserve"> </w:t>
      </w:r>
      <w:r w:rsidR="000F0482" w:rsidRPr="00333465">
        <w:rPr>
          <w:rFonts w:ascii="Arial" w:hAnsi="Arial" w:cs="Arial"/>
          <w:b/>
          <w:bCs/>
        </w:rPr>
        <w:t>Document Name- Supplier</w:t>
      </w:r>
      <w:r w:rsidR="000F0482">
        <w:rPr>
          <w:rFonts w:ascii="Arial" w:hAnsi="Arial" w:cs="Arial"/>
          <w:b/>
          <w:bCs/>
        </w:rPr>
        <w:t xml:space="preserve"> </w:t>
      </w:r>
      <w:r w:rsidR="000F0482" w:rsidRPr="00333465">
        <w:rPr>
          <w:rFonts w:ascii="Arial" w:hAnsi="Arial" w:cs="Arial"/>
          <w:b/>
          <w:bCs/>
        </w:rPr>
        <w:t>Name</w:t>
      </w:r>
    </w:p>
    <w:p w14:paraId="7DCB073B" w14:textId="77777777" w:rsidR="000F0482" w:rsidRPr="005F70A4" w:rsidRDefault="000F0482" w:rsidP="000F0482">
      <w:pPr>
        <w:spacing w:after="0" w:line="239" w:lineRule="auto"/>
        <w:ind w:left="720" w:right="194" w:hanging="720"/>
        <w:jc w:val="both"/>
        <w:rPr>
          <w:rFonts w:ascii="Arial" w:eastAsia="Arial" w:hAnsi="Arial" w:cs="Arial"/>
        </w:rPr>
      </w:pPr>
      <w:r>
        <w:rPr>
          <w:rFonts w:ascii="Arial" w:eastAsia="Arial" w:hAnsi="Arial" w:cs="Arial"/>
          <w:spacing w:val="-1"/>
        </w:rPr>
        <w:tab/>
      </w:r>
      <w:r w:rsidRPr="005F70A4">
        <w:rPr>
          <w:rFonts w:ascii="Arial" w:eastAsia="Arial" w:hAnsi="Arial" w:cs="Arial"/>
          <w:spacing w:val="-1"/>
        </w:rPr>
        <w:t>F</w:t>
      </w:r>
      <w:r w:rsidRPr="005F70A4">
        <w:rPr>
          <w:rFonts w:ascii="Arial" w:eastAsia="Arial" w:hAnsi="Arial" w:cs="Arial"/>
        </w:rPr>
        <w:t>urthermore, the</w:t>
      </w:r>
      <w:r w:rsidRPr="005F70A4">
        <w:rPr>
          <w:rFonts w:ascii="Arial" w:eastAsia="Arial" w:hAnsi="Arial" w:cs="Arial"/>
          <w:spacing w:val="46"/>
        </w:rPr>
        <w:t xml:space="preserve"> </w:t>
      </w:r>
      <w:r w:rsidRPr="005F70A4">
        <w:rPr>
          <w:rFonts w:ascii="Arial" w:eastAsia="Arial" w:hAnsi="Arial" w:cs="Arial"/>
        </w:rPr>
        <w:t>following</w:t>
      </w:r>
      <w:r w:rsidRPr="005F70A4">
        <w:rPr>
          <w:rFonts w:ascii="Arial" w:eastAsia="Arial" w:hAnsi="Arial" w:cs="Arial"/>
          <w:spacing w:val="40"/>
        </w:rPr>
        <w:t xml:space="preserve"> </w:t>
      </w:r>
      <w:r w:rsidRPr="005F70A4">
        <w:rPr>
          <w:rFonts w:ascii="Arial" w:eastAsia="Arial" w:hAnsi="Arial" w:cs="Arial"/>
        </w:rPr>
        <w:t>formatting styles</w:t>
      </w:r>
      <w:r w:rsidRPr="005F70A4">
        <w:rPr>
          <w:rFonts w:ascii="Arial" w:eastAsia="Arial" w:hAnsi="Arial" w:cs="Arial"/>
          <w:spacing w:val="-6"/>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also</w:t>
      </w:r>
      <w:r w:rsidRPr="005F70A4">
        <w:rPr>
          <w:rFonts w:ascii="Arial" w:eastAsia="Arial" w:hAnsi="Arial" w:cs="Arial"/>
          <w:spacing w:val="-4"/>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foll</w:t>
      </w:r>
      <w:r w:rsidRPr="005F70A4">
        <w:rPr>
          <w:rFonts w:ascii="Arial" w:eastAsia="Arial" w:hAnsi="Arial" w:cs="Arial"/>
          <w:spacing w:val="-1"/>
        </w:rPr>
        <w:t>o</w:t>
      </w:r>
      <w:r w:rsidRPr="005F70A4">
        <w:rPr>
          <w:rFonts w:ascii="Arial" w:eastAsia="Arial" w:hAnsi="Arial" w:cs="Arial"/>
        </w:rPr>
        <w:t>wed:</w:t>
      </w:r>
    </w:p>
    <w:p w14:paraId="70E15CCA" w14:textId="77777777" w:rsidR="000F0482" w:rsidRPr="005F70A4" w:rsidRDefault="000F0482" w:rsidP="000F0482">
      <w:pPr>
        <w:spacing w:after="0" w:line="180" w:lineRule="exact"/>
      </w:pPr>
    </w:p>
    <w:p w14:paraId="10B1A30D" w14:textId="77777777" w:rsidR="000F0482" w:rsidRPr="005F70A4" w:rsidRDefault="000F0482" w:rsidP="000F0482">
      <w:pPr>
        <w:pStyle w:val="ListParagraph"/>
        <w:widowControl w:val="0"/>
        <w:numPr>
          <w:ilvl w:val="0"/>
          <w:numId w:val="13"/>
        </w:numPr>
        <w:tabs>
          <w:tab w:val="left" w:pos="840"/>
        </w:tabs>
        <w:spacing w:after="0" w:line="240" w:lineRule="auto"/>
        <w:ind w:right="-20"/>
      </w:pPr>
      <w:r w:rsidRPr="005F70A4">
        <w:rPr>
          <w:rFonts w:ascii="Arial" w:eastAsia="Arial" w:hAnsi="Arial" w:cs="Arial"/>
        </w:rPr>
        <w:t>it should</w:t>
      </w:r>
      <w:r w:rsidRPr="005F70A4">
        <w:rPr>
          <w:rFonts w:ascii="Arial" w:eastAsia="Arial" w:hAnsi="Arial" w:cs="Arial"/>
          <w:spacing w:val="-6"/>
        </w:rPr>
        <w:t xml:space="preserve"> </w:t>
      </w:r>
      <w:r w:rsidRPr="005F70A4">
        <w:rPr>
          <w:rFonts w:ascii="Arial" w:eastAsia="Arial" w:hAnsi="Arial" w:cs="Arial"/>
        </w:rPr>
        <w:t>be</w:t>
      </w:r>
      <w:r w:rsidRPr="005F70A4">
        <w:rPr>
          <w:rFonts w:ascii="Arial" w:eastAsia="Arial" w:hAnsi="Arial" w:cs="Arial"/>
          <w:spacing w:val="-3"/>
        </w:rPr>
        <w:t xml:space="preserve"> </w:t>
      </w:r>
      <w:r w:rsidRPr="005F70A4">
        <w:rPr>
          <w:rFonts w:ascii="Arial" w:eastAsia="Arial" w:hAnsi="Arial" w:cs="Arial"/>
        </w:rPr>
        <w:t>presented</w:t>
      </w:r>
      <w:r w:rsidRPr="005F70A4">
        <w:rPr>
          <w:rFonts w:ascii="Arial" w:eastAsia="Arial" w:hAnsi="Arial" w:cs="Arial"/>
          <w:spacing w:val="-10"/>
        </w:rPr>
        <w:t xml:space="preserve"> </w:t>
      </w:r>
      <w:r w:rsidRPr="005F70A4">
        <w:rPr>
          <w:rFonts w:ascii="Arial" w:eastAsia="Arial" w:hAnsi="Arial" w:cs="Arial"/>
          <w:spacing w:val="-1"/>
        </w:rPr>
        <w:t>o</w:t>
      </w:r>
      <w:r w:rsidRPr="005F70A4">
        <w:rPr>
          <w:rFonts w:ascii="Arial" w:eastAsia="Arial" w:hAnsi="Arial" w:cs="Arial"/>
        </w:rPr>
        <w:t>n</w:t>
      </w:r>
      <w:r w:rsidRPr="005F70A4">
        <w:rPr>
          <w:rFonts w:ascii="Arial" w:eastAsia="Arial" w:hAnsi="Arial" w:cs="Arial"/>
          <w:spacing w:val="-2"/>
        </w:rPr>
        <w:t xml:space="preserve"> </w:t>
      </w:r>
      <w:r>
        <w:rPr>
          <w:rFonts w:ascii="Arial" w:eastAsia="Arial" w:hAnsi="Arial" w:cs="Arial"/>
          <w:spacing w:val="-2"/>
        </w:rPr>
        <w:t xml:space="preserve">size </w:t>
      </w:r>
      <w:r w:rsidRPr="005F70A4">
        <w:rPr>
          <w:rFonts w:ascii="Arial" w:eastAsia="Arial" w:hAnsi="Arial" w:cs="Arial"/>
        </w:rPr>
        <w:t>A4</w:t>
      </w:r>
      <w:r w:rsidRPr="005F70A4">
        <w:rPr>
          <w:rFonts w:ascii="Arial" w:eastAsia="Arial" w:hAnsi="Arial" w:cs="Arial"/>
          <w:spacing w:val="-3"/>
        </w:rPr>
        <w:t xml:space="preserve"> </w:t>
      </w:r>
      <w:proofErr w:type="gramStart"/>
      <w:r w:rsidRPr="005F70A4">
        <w:rPr>
          <w:rFonts w:ascii="Arial" w:eastAsia="Arial" w:hAnsi="Arial" w:cs="Arial"/>
        </w:rPr>
        <w:t>paper;</w:t>
      </w:r>
      <w:proofErr w:type="gramEnd"/>
    </w:p>
    <w:p w14:paraId="09C8F255" w14:textId="77777777" w:rsidR="000F0482" w:rsidRPr="005F70A4" w:rsidRDefault="000F0482" w:rsidP="000F0482">
      <w:pPr>
        <w:pStyle w:val="ListParagraph"/>
        <w:widowControl w:val="0"/>
        <w:numPr>
          <w:ilvl w:val="0"/>
          <w:numId w:val="13"/>
        </w:numPr>
        <w:tabs>
          <w:tab w:val="left" w:pos="840"/>
        </w:tabs>
        <w:spacing w:after="0" w:line="240" w:lineRule="auto"/>
        <w:ind w:right="-20"/>
        <w:rPr>
          <w:rFonts w:ascii="Arial" w:eastAsia="Arial" w:hAnsi="Arial" w:cs="Arial"/>
        </w:rPr>
      </w:pPr>
      <w:r w:rsidRPr="005F70A4">
        <w:rPr>
          <w:rFonts w:ascii="Arial" w:eastAsia="Arial" w:hAnsi="Arial" w:cs="Arial"/>
        </w:rPr>
        <w:t>11pt</w:t>
      </w:r>
      <w:r w:rsidRPr="005F70A4">
        <w:rPr>
          <w:rFonts w:ascii="Arial" w:eastAsia="Arial" w:hAnsi="Arial" w:cs="Arial"/>
          <w:spacing w:val="-4"/>
        </w:rPr>
        <w:t xml:space="preserve"> </w:t>
      </w:r>
      <w:r w:rsidRPr="005F70A4">
        <w:rPr>
          <w:rFonts w:ascii="Arial" w:eastAsia="Arial" w:hAnsi="Arial" w:cs="Arial"/>
        </w:rPr>
        <w:t>Arial</w:t>
      </w:r>
      <w:r>
        <w:rPr>
          <w:rFonts w:ascii="Arial" w:eastAsia="Arial" w:hAnsi="Arial" w:cs="Arial"/>
        </w:rPr>
        <w:t>, or equivalent</w:t>
      </w:r>
      <w:r w:rsidRPr="005F70A4">
        <w:rPr>
          <w:rFonts w:ascii="Arial" w:eastAsia="Arial" w:hAnsi="Arial" w:cs="Arial"/>
          <w:spacing w:val="-4"/>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be</w:t>
      </w:r>
      <w:r w:rsidRPr="005F70A4">
        <w:rPr>
          <w:rFonts w:ascii="Arial" w:eastAsia="Arial" w:hAnsi="Arial" w:cs="Arial"/>
          <w:spacing w:val="-2"/>
        </w:rPr>
        <w:t xml:space="preserve"> </w:t>
      </w:r>
      <w:proofErr w:type="gramStart"/>
      <w:r w:rsidRPr="005F70A4">
        <w:rPr>
          <w:rFonts w:ascii="Arial" w:eastAsia="Arial" w:hAnsi="Arial" w:cs="Arial"/>
        </w:rPr>
        <w:t>used;</w:t>
      </w:r>
      <w:proofErr w:type="gramEnd"/>
    </w:p>
    <w:p w14:paraId="04AB075D" w14:textId="77777777" w:rsidR="005D30CD" w:rsidRPr="002C026D" w:rsidRDefault="005D30CD" w:rsidP="005D30CD">
      <w:pPr>
        <w:pStyle w:val="ListParagraph"/>
        <w:widowControl w:val="0"/>
        <w:numPr>
          <w:ilvl w:val="0"/>
          <w:numId w:val="13"/>
        </w:numPr>
        <w:tabs>
          <w:tab w:val="left" w:pos="709"/>
        </w:tabs>
        <w:autoSpaceDE w:val="0"/>
        <w:autoSpaceDN w:val="0"/>
        <w:adjustRightInd w:val="0"/>
        <w:spacing w:after="0" w:line="240" w:lineRule="auto"/>
      </w:pPr>
      <w:r>
        <w:rPr>
          <w:rFonts w:ascii="Arial" w:eastAsia="Arial" w:hAnsi="Arial" w:cs="Arial"/>
          <w:spacing w:val="23"/>
        </w:rPr>
        <w:t xml:space="preserve">All </w:t>
      </w:r>
      <w:r w:rsidRPr="005F70A4">
        <w:rPr>
          <w:rFonts w:ascii="Arial" w:eastAsia="Arial" w:hAnsi="Arial" w:cs="Arial"/>
          <w:spacing w:val="23"/>
        </w:rPr>
        <w:t>page</w:t>
      </w:r>
      <w:r>
        <w:rPr>
          <w:rFonts w:ascii="Arial" w:eastAsia="Arial" w:hAnsi="Arial" w:cs="Arial"/>
          <w:spacing w:val="23"/>
        </w:rPr>
        <w:t>s</w:t>
      </w:r>
      <w:r w:rsidRPr="005F70A4">
        <w:rPr>
          <w:rFonts w:ascii="Arial" w:eastAsia="Arial" w:hAnsi="Arial" w:cs="Arial"/>
        </w:rPr>
        <w:t xml:space="preserve"> must be clearly numbered, </w:t>
      </w:r>
      <w:r>
        <w:rPr>
          <w:rFonts w:ascii="Arial" w:eastAsia="Arial" w:hAnsi="Arial" w:cs="Arial"/>
        </w:rPr>
        <w:t xml:space="preserve">including </w:t>
      </w:r>
      <w:r w:rsidRPr="005F70A4">
        <w:rPr>
          <w:rFonts w:ascii="Arial" w:eastAsia="Arial" w:hAnsi="Arial" w:cs="Arial"/>
        </w:rPr>
        <w:t xml:space="preserve">the total number </w:t>
      </w:r>
      <w:r w:rsidRPr="005F70A4">
        <w:rPr>
          <w:rFonts w:ascii="Arial" w:eastAsia="Arial" w:hAnsi="Arial" w:cs="Arial"/>
          <w:spacing w:val="-1"/>
        </w:rPr>
        <w:t>(</w:t>
      </w:r>
      <w:r w:rsidRPr="005F70A4">
        <w:rPr>
          <w:rFonts w:ascii="Arial" w:eastAsia="Arial" w:hAnsi="Arial" w:cs="Arial"/>
        </w:rPr>
        <w:t>i.e.</w:t>
      </w:r>
      <w:r w:rsidRPr="005F70A4">
        <w:rPr>
          <w:rFonts w:ascii="Arial" w:eastAsia="Arial" w:hAnsi="Arial" w:cs="Arial"/>
          <w:spacing w:val="-4"/>
        </w:rPr>
        <w:t xml:space="preserve"> </w:t>
      </w:r>
      <w:r w:rsidRPr="005F70A4">
        <w:rPr>
          <w:rFonts w:ascii="Arial" w:eastAsia="Arial" w:hAnsi="Arial" w:cs="Arial"/>
        </w:rPr>
        <w:t>Page</w:t>
      </w:r>
      <w:r w:rsidRPr="005F70A4">
        <w:rPr>
          <w:rFonts w:ascii="Arial" w:eastAsia="Arial" w:hAnsi="Arial" w:cs="Arial"/>
          <w:spacing w:val="-5"/>
        </w:rPr>
        <w:t xml:space="preserve"> </w:t>
      </w:r>
      <w:r w:rsidRPr="005F70A4">
        <w:rPr>
          <w:rFonts w:ascii="Arial" w:eastAsia="Arial" w:hAnsi="Arial" w:cs="Arial"/>
        </w:rPr>
        <w:t>1</w:t>
      </w:r>
      <w:r w:rsidRPr="005F70A4">
        <w:rPr>
          <w:rFonts w:ascii="Arial" w:eastAsia="Arial" w:hAnsi="Arial" w:cs="Arial"/>
          <w:spacing w:val="-2"/>
        </w:rPr>
        <w:t xml:space="preserve"> </w:t>
      </w:r>
      <w:r w:rsidRPr="005F70A4">
        <w:rPr>
          <w:rFonts w:ascii="Arial" w:eastAsia="Arial" w:hAnsi="Arial" w:cs="Arial"/>
        </w:rPr>
        <w:t>of</w:t>
      </w:r>
      <w:r w:rsidRPr="005F70A4">
        <w:rPr>
          <w:rFonts w:ascii="Arial" w:eastAsia="Arial" w:hAnsi="Arial" w:cs="Arial"/>
          <w:spacing w:val="-2"/>
        </w:rPr>
        <w:t xml:space="preserve"> </w:t>
      </w:r>
      <w:r w:rsidRPr="005F70A4">
        <w:rPr>
          <w:rFonts w:ascii="Arial" w:eastAsia="Arial" w:hAnsi="Arial" w:cs="Arial"/>
        </w:rPr>
        <w:t>10</w:t>
      </w:r>
      <w:proofErr w:type="gramStart"/>
      <w:r w:rsidRPr="005F70A4">
        <w:rPr>
          <w:rFonts w:ascii="Arial" w:eastAsia="Arial" w:hAnsi="Arial" w:cs="Arial"/>
        </w:rPr>
        <w:t>)</w:t>
      </w:r>
      <w:r>
        <w:rPr>
          <w:rFonts w:ascii="Arial" w:eastAsia="Arial" w:hAnsi="Arial" w:cs="Arial"/>
        </w:rPr>
        <w:t>;</w:t>
      </w:r>
      <w:proofErr w:type="gramEnd"/>
      <w:r w:rsidRPr="005F70A4">
        <w:rPr>
          <w:rFonts w:ascii="Arial" w:eastAsia="Arial" w:hAnsi="Arial" w:cs="Arial"/>
        </w:rPr>
        <w:t xml:space="preserve"> </w:t>
      </w:r>
    </w:p>
    <w:p w14:paraId="082EE260" w14:textId="77777777" w:rsidR="00A632F7" w:rsidRDefault="00A632F7">
      <w:pPr>
        <w:rPr>
          <w:rFonts w:ascii="Arial" w:hAnsi="Arial" w:cs="Arial"/>
          <w:b/>
          <w:bCs/>
          <w:u w:val="single"/>
        </w:rPr>
      </w:pPr>
    </w:p>
    <w:p w14:paraId="2A75DDAC" w14:textId="77777777" w:rsidR="00C12E0D" w:rsidRDefault="00C12E0D" w:rsidP="00C12E0D">
      <w:pPr>
        <w:spacing w:after="0" w:line="360" w:lineRule="auto"/>
        <w:ind w:left="720" w:hanging="720"/>
        <w:jc w:val="both"/>
        <w:outlineLvl w:val="1"/>
        <w:rPr>
          <w:rFonts w:ascii="Arial" w:hAnsi="Arial" w:cs="Arial"/>
          <w:b/>
          <w:u w:val="single"/>
        </w:rPr>
      </w:pPr>
      <w:r w:rsidRPr="00BF60D0">
        <w:rPr>
          <w:rFonts w:ascii="Arial" w:hAnsi="Arial" w:cs="Arial"/>
          <w:b/>
          <w:u w:val="single"/>
        </w:rPr>
        <w:t>Data Protection</w:t>
      </w:r>
    </w:p>
    <w:p w14:paraId="06C5DE63" w14:textId="5C0C3FC2" w:rsidR="00C12E0D" w:rsidRPr="00994C27" w:rsidRDefault="00C12E0D" w:rsidP="00C12E0D">
      <w:pPr>
        <w:tabs>
          <w:tab w:val="left" w:pos="709"/>
        </w:tabs>
        <w:spacing w:after="240" w:line="240" w:lineRule="auto"/>
        <w:ind w:left="709" w:hanging="709"/>
        <w:jc w:val="both"/>
        <w:rPr>
          <w:rFonts w:ascii="Arial" w:hAnsi="Arial" w:cs="Arial"/>
          <w:sz w:val="21"/>
          <w:szCs w:val="21"/>
        </w:rPr>
      </w:pPr>
      <w:r>
        <w:rPr>
          <w:rFonts w:ascii="Arial" w:hAnsi="Arial" w:cs="Arial"/>
          <w:color w:val="000000" w:themeColor="text1"/>
        </w:rPr>
        <w:t>1.5.</w:t>
      </w:r>
      <w:r>
        <w:rPr>
          <w:rFonts w:ascii="Arial" w:eastAsia="Arial" w:hAnsi="Arial" w:cs="Arial"/>
        </w:rPr>
        <w:t>20</w:t>
      </w:r>
      <w:r>
        <w:rPr>
          <w:rFonts w:ascii="Arial" w:eastAsia="Times New Roman" w:hAnsi="Arial" w:cs="Arial"/>
          <w:color w:val="000000" w:themeColor="text1"/>
        </w:rPr>
        <w:tab/>
        <w:t>P</w:t>
      </w:r>
      <w:r w:rsidRPr="00994C27">
        <w:rPr>
          <w:rFonts w:ascii="Arial" w:hAnsi="Arial" w:cs="Arial"/>
        </w:rPr>
        <w:t>otential bidders should note that some of the documentation included in this tender pack and / or information provided to deliver the contract, may include personal data under the Data Protection Act 2018.  All obligations under the Data Protection Act 2018, as amended from time to time or amended by any other subsequent statute, statutory provision or legislation must not place the Council in breach of its obligations under the Data Protection legislation through the disclosure of such personal data.</w:t>
      </w:r>
    </w:p>
    <w:p w14:paraId="64DA9541" w14:textId="77777777" w:rsidR="000F0482" w:rsidRDefault="000F0482">
      <w:pPr>
        <w:rPr>
          <w:rFonts w:ascii="Arial" w:hAnsi="Arial" w:cs="Arial"/>
          <w:b/>
          <w:bCs/>
          <w:u w:val="single"/>
        </w:rPr>
      </w:pPr>
      <w:r>
        <w:rPr>
          <w:rFonts w:ascii="Arial" w:hAnsi="Arial" w:cs="Arial"/>
          <w:b/>
          <w:bCs/>
          <w:u w:val="single"/>
        </w:rPr>
        <w:br w:type="page"/>
      </w:r>
    </w:p>
    <w:p w14:paraId="4CE01A09" w14:textId="52AA2858" w:rsidR="0027526C" w:rsidRPr="0027526C" w:rsidRDefault="0027526C" w:rsidP="0027526C">
      <w:pPr>
        <w:rPr>
          <w:rFonts w:ascii="Arial" w:hAnsi="Arial" w:cs="Arial"/>
          <w:b/>
          <w:bCs/>
          <w:u w:val="single"/>
        </w:rPr>
      </w:pPr>
      <w:r w:rsidRPr="0027526C">
        <w:rPr>
          <w:rFonts w:ascii="Arial" w:hAnsi="Arial" w:cs="Arial"/>
          <w:b/>
          <w:bCs/>
          <w:u w:val="single"/>
        </w:rPr>
        <w:lastRenderedPageBreak/>
        <w:t xml:space="preserve">Part </w:t>
      </w:r>
      <w:r>
        <w:rPr>
          <w:rFonts w:ascii="Arial" w:hAnsi="Arial" w:cs="Arial"/>
          <w:b/>
          <w:bCs/>
          <w:u w:val="single"/>
        </w:rPr>
        <w:t>2</w:t>
      </w:r>
      <w:r w:rsidRPr="0027526C">
        <w:rPr>
          <w:rFonts w:ascii="Arial" w:hAnsi="Arial" w:cs="Arial"/>
          <w:b/>
          <w:bCs/>
          <w:u w:val="single"/>
        </w:rPr>
        <w:t xml:space="preserve"> </w:t>
      </w:r>
      <w:r w:rsidR="00455902">
        <w:rPr>
          <w:rFonts w:ascii="Arial" w:hAnsi="Arial" w:cs="Arial"/>
          <w:b/>
          <w:bCs/>
          <w:u w:val="single"/>
        </w:rPr>
        <w:t>–</w:t>
      </w:r>
      <w:r w:rsidRPr="0027526C">
        <w:rPr>
          <w:rFonts w:ascii="Arial" w:hAnsi="Arial" w:cs="Arial"/>
          <w:b/>
          <w:bCs/>
          <w:u w:val="single"/>
        </w:rPr>
        <w:t xml:space="preserve"> </w:t>
      </w:r>
      <w:r w:rsidR="00BA0741">
        <w:rPr>
          <w:rFonts w:ascii="Arial" w:hAnsi="Arial" w:cs="Arial"/>
          <w:b/>
          <w:bCs/>
          <w:u w:val="single"/>
        </w:rPr>
        <w:t>QUOTATION RESPONSE</w:t>
      </w:r>
      <w:r w:rsidR="002257C5">
        <w:rPr>
          <w:rFonts w:ascii="Arial" w:hAnsi="Arial" w:cs="Arial"/>
          <w:b/>
          <w:bCs/>
          <w:u w:val="single"/>
        </w:rPr>
        <w:t xml:space="preserve"> (please complete</w:t>
      </w:r>
      <w:r w:rsidR="00C27242">
        <w:rPr>
          <w:rFonts w:ascii="Arial" w:hAnsi="Arial" w:cs="Arial"/>
          <w:b/>
          <w:bCs/>
          <w:u w:val="single"/>
        </w:rPr>
        <w:t xml:space="preserve"> in FULL &amp; return by the deadline above)</w:t>
      </w:r>
    </w:p>
    <w:p w14:paraId="37F9C0C6" w14:textId="5E539E97" w:rsidR="00883E73" w:rsidRDefault="00642D63" w:rsidP="00573E96">
      <w:pPr>
        <w:pStyle w:val="ListParagraph"/>
        <w:numPr>
          <w:ilvl w:val="1"/>
          <w:numId w:val="6"/>
        </w:numPr>
        <w:ind w:left="284" w:hanging="284"/>
        <w:rPr>
          <w:rFonts w:ascii="Arial" w:hAnsi="Arial" w:cs="Arial"/>
          <w:b/>
          <w:bCs/>
        </w:rPr>
      </w:pPr>
      <w:r>
        <w:rPr>
          <w:rFonts w:ascii="Arial" w:hAnsi="Arial" w:cs="Arial"/>
          <w:b/>
          <w:bCs/>
        </w:rPr>
        <w:t>Company Information</w:t>
      </w:r>
      <w:r w:rsidR="00455902" w:rsidRPr="000C0DF3">
        <w:rPr>
          <w:rFonts w:ascii="Arial" w:hAnsi="Arial" w:cs="Arial"/>
          <w:b/>
          <w:bCs/>
        </w:rPr>
        <w:t xml:space="preserve"> </w:t>
      </w:r>
      <w:r w:rsidR="00200324">
        <w:rPr>
          <w:rFonts w:ascii="Arial" w:hAnsi="Arial" w:cs="Arial"/>
          <w:b/>
          <w:bCs/>
        </w:rPr>
        <w:t>(for information)</w:t>
      </w:r>
    </w:p>
    <w:p w14:paraId="5CFC21B7" w14:textId="5DE70E4E" w:rsidR="00883E73" w:rsidRDefault="00883E73" w:rsidP="00883E73">
      <w:pPr>
        <w:pStyle w:val="ListParagraph"/>
        <w:ind w:left="284"/>
        <w:rPr>
          <w:rFonts w:ascii="Arial" w:hAnsi="Arial" w:cs="Arial"/>
          <w:b/>
          <w:bCs/>
        </w:rPr>
      </w:pPr>
    </w:p>
    <w:p w14:paraId="3A771D21" w14:textId="77777777" w:rsidR="00D634CD" w:rsidRPr="001B4A7C" w:rsidRDefault="00D634CD" w:rsidP="00D634CD">
      <w:pPr>
        <w:pStyle w:val="ListParagraph"/>
        <w:ind w:left="426"/>
        <w:jc w:val="center"/>
        <w:rPr>
          <w:rFonts w:ascii="Arial" w:hAnsi="Arial" w:cs="Arial"/>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D634CD" w:rsidRPr="001B4A7C" w14:paraId="75E94D16" w14:textId="77777777" w:rsidTr="00C12E0D">
        <w:trPr>
          <w:trHeight w:val="340"/>
        </w:trPr>
        <w:tc>
          <w:tcPr>
            <w:tcW w:w="4576" w:type="dxa"/>
            <w:shd w:val="clear" w:color="auto" w:fill="E7E6E6" w:themeFill="background2"/>
            <w:vAlign w:val="center"/>
          </w:tcPr>
          <w:p w14:paraId="06A54F83" w14:textId="77777777" w:rsidR="00D634CD" w:rsidRPr="001B4A7C" w:rsidRDefault="00D634CD" w:rsidP="00AC4171">
            <w:pPr>
              <w:pStyle w:val="ListParagraph"/>
              <w:ind w:left="0"/>
              <w:rPr>
                <w:rFonts w:ascii="Arial" w:hAnsi="Arial" w:cs="Arial"/>
              </w:rPr>
            </w:pPr>
            <w:r w:rsidRPr="001B4A7C">
              <w:rPr>
                <w:rFonts w:ascii="Arial" w:hAnsi="Arial" w:cs="Arial"/>
              </w:rPr>
              <w:t xml:space="preserve">Name of Organisation </w:t>
            </w:r>
          </w:p>
        </w:tc>
        <w:tc>
          <w:tcPr>
            <w:tcW w:w="5310" w:type="dxa"/>
            <w:vAlign w:val="center"/>
          </w:tcPr>
          <w:p w14:paraId="0EE803DF" w14:textId="77777777" w:rsidR="00D634CD" w:rsidRPr="001B4A7C" w:rsidRDefault="00D634CD" w:rsidP="00AC4171">
            <w:pPr>
              <w:pStyle w:val="ListParagraph"/>
              <w:ind w:left="0"/>
              <w:rPr>
                <w:rFonts w:ascii="Arial" w:hAnsi="Arial" w:cs="Arial"/>
              </w:rPr>
            </w:pPr>
          </w:p>
        </w:tc>
      </w:tr>
      <w:tr w:rsidR="00D634CD" w:rsidRPr="001B4A7C" w14:paraId="56757EC8" w14:textId="77777777" w:rsidTr="00C12E0D">
        <w:trPr>
          <w:trHeight w:val="340"/>
        </w:trPr>
        <w:tc>
          <w:tcPr>
            <w:tcW w:w="4576" w:type="dxa"/>
            <w:shd w:val="clear" w:color="auto" w:fill="E7E6E6" w:themeFill="background2"/>
            <w:vAlign w:val="center"/>
          </w:tcPr>
          <w:p w14:paraId="123F4559" w14:textId="2478F75E" w:rsidR="00D634CD" w:rsidRPr="001B4A7C" w:rsidRDefault="00D634CD" w:rsidP="00AC4171">
            <w:pPr>
              <w:pStyle w:val="ListParagraph"/>
              <w:ind w:left="0"/>
              <w:rPr>
                <w:rFonts w:ascii="Arial" w:hAnsi="Arial" w:cs="Arial"/>
              </w:rPr>
            </w:pPr>
            <w:r w:rsidRPr="001B4A7C">
              <w:rPr>
                <w:rFonts w:ascii="Arial" w:hAnsi="Arial" w:cs="Arial"/>
              </w:rPr>
              <w:t xml:space="preserve">Trading Name </w:t>
            </w:r>
          </w:p>
        </w:tc>
        <w:tc>
          <w:tcPr>
            <w:tcW w:w="5310" w:type="dxa"/>
            <w:tcBorders>
              <w:bottom w:val="single" w:sz="4" w:space="0" w:color="BFBFBF" w:themeColor="background1" w:themeShade="BF"/>
            </w:tcBorders>
            <w:vAlign w:val="center"/>
          </w:tcPr>
          <w:p w14:paraId="205420A8" w14:textId="77777777" w:rsidR="00D634CD" w:rsidRPr="001B4A7C" w:rsidRDefault="00D634CD" w:rsidP="00AC4171">
            <w:pPr>
              <w:pStyle w:val="ListParagraph"/>
              <w:ind w:left="0"/>
              <w:rPr>
                <w:rFonts w:ascii="Arial" w:hAnsi="Arial" w:cs="Arial"/>
              </w:rPr>
            </w:pPr>
          </w:p>
        </w:tc>
      </w:tr>
      <w:tr w:rsidR="00D634CD" w:rsidRPr="001B4A7C" w14:paraId="0A2919A1" w14:textId="77777777" w:rsidTr="00C12E0D">
        <w:trPr>
          <w:trHeight w:val="340"/>
        </w:trPr>
        <w:tc>
          <w:tcPr>
            <w:tcW w:w="4576" w:type="dxa"/>
            <w:vMerge w:val="restart"/>
            <w:shd w:val="clear" w:color="auto" w:fill="E7E6E6" w:themeFill="background2"/>
            <w:vAlign w:val="center"/>
          </w:tcPr>
          <w:p w14:paraId="748DAFDF" w14:textId="77777777" w:rsidR="00D634CD" w:rsidRPr="001B4A7C" w:rsidRDefault="00D634CD" w:rsidP="00AC4171">
            <w:pPr>
              <w:pStyle w:val="ListParagraph"/>
              <w:ind w:left="0"/>
              <w:rPr>
                <w:rFonts w:ascii="Arial" w:hAnsi="Arial" w:cs="Arial"/>
              </w:rPr>
            </w:pPr>
            <w:r w:rsidRPr="001B4A7C">
              <w:rPr>
                <w:rFonts w:ascii="Arial" w:hAnsi="Arial" w:cs="Arial"/>
              </w:rPr>
              <w:t>Address of Registered Office</w:t>
            </w:r>
          </w:p>
        </w:tc>
        <w:tc>
          <w:tcPr>
            <w:tcW w:w="5310" w:type="dxa"/>
            <w:tcBorders>
              <w:bottom w:val="nil"/>
            </w:tcBorders>
            <w:vAlign w:val="center"/>
          </w:tcPr>
          <w:p w14:paraId="7AA0E975" w14:textId="77777777" w:rsidR="00D634CD" w:rsidRPr="001B4A7C" w:rsidRDefault="00D634CD" w:rsidP="00AC4171">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1</w:t>
            </w:r>
          </w:p>
        </w:tc>
      </w:tr>
      <w:tr w:rsidR="00D634CD" w:rsidRPr="001B4A7C" w14:paraId="5741FBAF" w14:textId="77777777" w:rsidTr="00C12E0D">
        <w:trPr>
          <w:trHeight w:val="340"/>
        </w:trPr>
        <w:tc>
          <w:tcPr>
            <w:tcW w:w="4576" w:type="dxa"/>
            <w:vMerge/>
            <w:shd w:val="clear" w:color="auto" w:fill="E7E6E6" w:themeFill="background2"/>
            <w:vAlign w:val="center"/>
          </w:tcPr>
          <w:p w14:paraId="65C8ED28" w14:textId="77777777" w:rsidR="00D634CD" w:rsidRPr="001B4A7C" w:rsidRDefault="00D634CD" w:rsidP="00AC4171">
            <w:pPr>
              <w:pStyle w:val="ListParagraph"/>
              <w:ind w:left="0"/>
              <w:rPr>
                <w:rFonts w:ascii="Arial" w:hAnsi="Arial" w:cs="Arial"/>
              </w:rPr>
            </w:pPr>
          </w:p>
        </w:tc>
        <w:tc>
          <w:tcPr>
            <w:tcW w:w="5310" w:type="dxa"/>
            <w:tcBorders>
              <w:top w:val="nil"/>
              <w:bottom w:val="nil"/>
            </w:tcBorders>
            <w:vAlign w:val="center"/>
          </w:tcPr>
          <w:p w14:paraId="683F1628" w14:textId="77777777" w:rsidR="00D634CD" w:rsidRPr="001B4A7C" w:rsidRDefault="00D634CD" w:rsidP="00AC4171">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2</w:t>
            </w:r>
          </w:p>
        </w:tc>
      </w:tr>
      <w:tr w:rsidR="00D634CD" w:rsidRPr="001B4A7C" w14:paraId="08B1A870" w14:textId="77777777" w:rsidTr="00C12E0D">
        <w:trPr>
          <w:trHeight w:val="340"/>
        </w:trPr>
        <w:tc>
          <w:tcPr>
            <w:tcW w:w="4576" w:type="dxa"/>
            <w:vMerge/>
            <w:shd w:val="clear" w:color="auto" w:fill="E7E6E6" w:themeFill="background2"/>
            <w:vAlign w:val="center"/>
          </w:tcPr>
          <w:p w14:paraId="19614BC8" w14:textId="77777777" w:rsidR="00D634CD" w:rsidRPr="001B4A7C" w:rsidRDefault="00D634CD" w:rsidP="00AC4171">
            <w:pPr>
              <w:pStyle w:val="ListParagraph"/>
              <w:ind w:left="0"/>
              <w:rPr>
                <w:rFonts w:ascii="Arial" w:hAnsi="Arial" w:cs="Arial"/>
              </w:rPr>
            </w:pPr>
          </w:p>
        </w:tc>
        <w:tc>
          <w:tcPr>
            <w:tcW w:w="5310" w:type="dxa"/>
            <w:tcBorders>
              <w:top w:val="nil"/>
              <w:bottom w:val="nil"/>
            </w:tcBorders>
            <w:vAlign w:val="center"/>
          </w:tcPr>
          <w:p w14:paraId="44A4FE04" w14:textId="77777777" w:rsidR="00D634CD" w:rsidRPr="001B4A7C" w:rsidRDefault="00D634CD" w:rsidP="00AC4171">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3</w:t>
            </w:r>
          </w:p>
        </w:tc>
      </w:tr>
      <w:tr w:rsidR="00D634CD" w:rsidRPr="001B4A7C" w14:paraId="3126F472" w14:textId="77777777" w:rsidTr="00C12E0D">
        <w:trPr>
          <w:trHeight w:val="340"/>
        </w:trPr>
        <w:tc>
          <w:tcPr>
            <w:tcW w:w="4576" w:type="dxa"/>
            <w:vMerge/>
            <w:shd w:val="clear" w:color="auto" w:fill="E7E6E6" w:themeFill="background2"/>
            <w:vAlign w:val="center"/>
          </w:tcPr>
          <w:p w14:paraId="22978105" w14:textId="77777777" w:rsidR="00D634CD" w:rsidRPr="001B4A7C" w:rsidRDefault="00D634CD" w:rsidP="00AC4171">
            <w:pPr>
              <w:pStyle w:val="ListParagraph"/>
              <w:ind w:left="0"/>
              <w:rPr>
                <w:rFonts w:ascii="Arial" w:hAnsi="Arial" w:cs="Arial"/>
              </w:rPr>
            </w:pPr>
          </w:p>
        </w:tc>
        <w:tc>
          <w:tcPr>
            <w:tcW w:w="5310" w:type="dxa"/>
            <w:tcBorders>
              <w:top w:val="nil"/>
              <w:bottom w:val="nil"/>
            </w:tcBorders>
            <w:vAlign w:val="center"/>
          </w:tcPr>
          <w:p w14:paraId="293D565D" w14:textId="77777777" w:rsidR="00D634CD" w:rsidRPr="001B4A7C" w:rsidRDefault="00D634CD" w:rsidP="00AC4171">
            <w:pPr>
              <w:pStyle w:val="ListParagraph"/>
              <w:ind w:left="0"/>
              <w:rPr>
                <w:rFonts w:ascii="Arial" w:hAnsi="Arial" w:cs="Arial"/>
                <w:i/>
                <w:color w:val="BFBFBF" w:themeColor="background1" w:themeShade="BF"/>
              </w:rPr>
            </w:pPr>
            <w:r>
              <w:rPr>
                <w:rFonts w:ascii="Arial" w:hAnsi="Arial" w:cs="Arial"/>
                <w:i/>
                <w:color w:val="BFBFBF" w:themeColor="background1" w:themeShade="BF"/>
              </w:rPr>
              <w:t>City</w:t>
            </w:r>
            <w:r w:rsidRPr="001B4A7C">
              <w:rPr>
                <w:rFonts w:ascii="Arial" w:hAnsi="Arial" w:cs="Arial"/>
                <w:i/>
                <w:color w:val="BFBFBF" w:themeColor="background1" w:themeShade="BF"/>
              </w:rPr>
              <w:t>/Town</w:t>
            </w:r>
          </w:p>
        </w:tc>
      </w:tr>
      <w:tr w:rsidR="00D634CD" w:rsidRPr="001B4A7C" w14:paraId="46752DD1" w14:textId="77777777" w:rsidTr="00C12E0D">
        <w:trPr>
          <w:trHeight w:val="340"/>
        </w:trPr>
        <w:tc>
          <w:tcPr>
            <w:tcW w:w="4576" w:type="dxa"/>
            <w:vMerge/>
            <w:shd w:val="clear" w:color="auto" w:fill="E7E6E6" w:themeFill="background2"/>
            <w:vAlign w:val="center"/>
          </w:tcPr>
          <w:p w14:paraId="3E7C77E8" w14:textId="77777777" w:rsidR="00D634CD" w:rsidRPr="001B4A7C" w:rsidRDefault="00D634CD" w:rsidP="00AC4171">
            <w:pPr>
              <w:pStyle w:val="ListParagraph"/>
              <w:ind w:left="0"/>
              <w:rPr>
                <w:rFonts w:ascii="Arial" w:hAnsi="Arial" w:cs="Arial"/>
              </w:rPr>
            </w:pPr>
          </w:p>
        </w:tc>
        <w:tc>
          <w:tcPr>
            <w:tcW w:w="5310" w:type="dxa"/>
            <w:tcBorders>
              <w:top w:val="nil"/>
            </w:tcBorders>
            <w:vAlign w:val="center"/>
          </w:tcPr>
          <w:p w14:paraId="4810C57D" w14:textId="77777777" w:rsidR="00D634CD" w:rsidRPr="001B4A7C" w:rsidRDefault="00D634CD" w:rsidP="00AC4171">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Country</w:t>
            </w:r>
          </w:p>
        </w:tc>
      </w:tr>
      <w:tr w:rsidR="00D634CD" w:rsidRPr="001B4A7C" w14:paraId="10349F55" w14:textId="77777777" w:rsidTr="00C12E0D">
        <w:trPr>
          <w:trHeight w:val="340"/>
        </w:trPr>
        <w:tc>
          <w:tcPr>
            <w:tcW w:w="4576" w:type="dxa"/>
            <w:shd w:val="clear" w:color="auto" w:fill="E7E6E6" w:themeFill="background2"/>
            <w:vAlign w:val="center"/>
          </w:tcPr>
          <w:p w14:paraId="186B89DD" w14:textId="77777777" w:rsidR="00D634CD" w:rsidRPr="001B4A7C" w:rsidRDefault="00D634CD" w:rsidP="00AC4171">
            <w:pPr>
              <w:pStyle w:val="ListParagraph"/>
              <w:ind w:left="0"/>
              <w:rPr>
                <w:rFonts w:ascii="Arial" w:hAnsi="Arial" w:cs="Arial"/>
              </w:rPr>
            </w:pPr>
            <w:r w:rsidRPr="001B4A7C">
              <w:rPr>
                <w:rFonts w:ascii="Arial" w:hAnsi="Arial" w:cs="Arial"/>
              </w:rPr>
              <w:t>Postcode</w:t>
            </w:r>
          </w:p>
        </w:tc>
        <w:tc>
          <w:tcPr>
            <w:tcW w:w="5310" w:type="dxa"/>
            <w:vAlign w:val="center"/>
          </w:tcPr>
          <w:p w14:paraId="70949C14" w14:textId="77777777" w:rsidR="00D634CD" w:rsidRPr="001B4A7C" w:rsidRDefault="00D634CD" w:rsidP="00AC4171">
            <w:pPr>
              <w:pStyle w:val="ListParagraph"/>
              <w:ind w:left="0"/>
              <w:rPr>
                <w:rFonts w:ascii="Arial" w:hAnsi="Arial" w:cs="Arial"/>
              </w:rPr>
            </w:pPr>
          </w:p>
        </w:tc>
      </w:tr>
      <w:tr w:rsidR="00D634CD" w:rsidRPr="001B4A7C" w14:paraId="190DFDFD" w14:textId="77777777" w:rsidTr="00C12E0D">
        <w:trPr>
          <w:trHeight w:val="340"/>
        </w:trPr>
        <w:tc>
          <w:tcPr>
            <w:tcW w:w="4576" w:type="dxa"/>
            <w:shd w:val="clear" w:color="auto" w:fill="E7E6E6" w:themeFill="background2"/>
            <w:vAlign w:val="center"/>
          </w:tcPr>
          <w:p w14:paraId="4DD1414A" w14:textId="77777777" w:rsidR="00D634CD" w:rsidRPr="001B4A7C" w:rsidRDefault="00D634CD" w:rsidP="00AC4171">
            <w:pPr>
              <w:pStyle w:val="ListParagraph"/>
              <w:ind w:left="0"/>
              <w:rPr>
                <w:rFonts w:ascii="Arial" w:hAnsi="Arial" w:cs="Arial"/>
              </w:rPr>
            </w:pPr>
            <w:r w:rsidRPr="001B4A7C">
              <w:rPr>
                <w:rFonts w:ascii="Arial" w:hAnsi="Arial" w:cs="Arial"/>
              </w:rPr>
              <w:t>Company Registration No.</w:t>
            </w:r>
            <w:r w:rsidRPr="001B4A7C">
              <w:rPr>
                <w:rFonts w:ascii="Arial" w:hAnsi="Arial" w:cs="Arial"/>
                <w:i/>
              </w:rPr>
              <w:t xml:space="preserve"> (if applicable)</w:t>
            </w:r>
          </w:p>
        </w:tc>
        <w:tc>
          <w:tcPr>
            <w:tcW w:w="5310" w:type="dxa"/>
            <w:vAlign w:val="center"/>
          </w:tcPr>
          <w:p w14:paraId="6FC2A3AC" w14:textId="77777777" w:rsidR="00D634CD" w:rsidRPr="001B4A7C" w:rsidRDefault="00D634CD" w:rsidP="00AC4171">
            <w:pPr>
              <w:pStyle w:val="ListParagraph"/>
              <w:ind w:left="0"/>
              <w:rPr>
                <w:rFonts w:ascii="Arial" w:hAnsi="Arial" w:cs="Arial"/>
              </w:rPr>
            </w:pPr>
          </w:p>
        </w:tc>
      </w:tr>
      <w:tr w:rsidR="00D634CD" w:rsidRPr="001B4A7C" w14:paraId="152C5ABE" w14:textId="77777777" w:rsidTr="00C12E0D">
        <w:trPr>
          <w:trHeight w:val="340"/>
        </w:trPr>
        <w:tc>
          <w:tcPr>
            <w:tcW w:w="4576" w:type="dxa"/>
            <w:shd w:val="clear" w:color="auto" w:fill="E7E6E6" w:themeFill="background2"/>
            <w:vAlign w:val="center"/>
          </w:tcPr>
          <w:p w14:paraId="48D59A2B" w14:textId="77777777" w:rsidR="00D634CD" w:rsidRPr="001B4A7C" w:rsidRDefault="00D634CD" w:rsidP="00AC4171">
            <w:pPr>
              <w:pStyle w:val="ListParagraph"/>
              <w:ind w:left="0"/>
              <w:rPr>
                <w:rFonts w:ascii="Arial" w:hAnsi="Arial" w:cs="Arial"/>
              </w:rPr>
            </w:pPr>
            <w:r w:rsidRPr="001B4A7C">
              <w:rPr>
                <w:rFonts w:ascii="Arial" w:hAnsi="Arial" w:cs="Arial"/>
              </w:rPr>
              <w:t>Date of Registration</w:t>
            </w:r>
          </w:p>
        </w:tc>
        <w:tc>
          <w:tcPr>
            <w:tcW w:w="5310" w:type="dxa"/>
            <w:vAlign w:val="center"/>
          </w:tcPr>
          <w:p w14:paraId="4588337F" w14:textId="77777777" w:rsidR="00D634CD" w:rsidRPr="001B4A7C" w:rsidRDefault="00D634CD" w:rsidP="00AC4171">
            <w:pPr>
              <w:pStyle w:val="ListParagraph"/>
              <w:ind w:left="0"/>
              <w:rPr>
                <w:rFonts w:ascii="Arial" w:hAnsi="Arial" w:cs="Arial"/>
              </w:rPr>
            </w:pPr>
          </w:p>
        </w:tc>
      </w:tr>
      <w:tr w:rsidR="00D634CD" w:rsidRPr="001B4A7C" w14:paraId="1C579887" w14:textId="77777777" w:rsidTr="00C12E0D">
        <w:trPr>
          <w:trHeight w:val="1543"/>
        </w:trPr>
        <w:tc>
          <w:tcPr>
            <w:tcW w:w="4576" w:type="dxa"/>
            <w:shd w:val="clear" w:color="auto" w:fill="E7E6E6" w:themeFill="background2"/>
            <w:vAlign w:val="center"/>
          </w:tcPr>
          <w:p w14:paraId="61A1E910" w14:textId="77777777" w:rsidR="00D634CD" w:rsidRPr="001B4A7C" w:rsidRDefault="00D634CD" w:rsidP="00AC4171">
            <w:pPr>
              <w:pStyle w:val="ListParagraph"/>
              <w:ind w:left="0"/>
              <w:rPr>
                <w:rFonts w:ascii="Arial" w:hAnsi="Arial" w:cs="Arial"/>
              </w:rPr>
            </w:pPr>
            <w:r w:rsidRPr="001B4A7C">
              <w:rPr>
                <w:rFonts w:ascii="Arial" w:hAnsi="Arial" w:cs="Arial"/>
              </w:rPr>
              <w:t>Certificate of Incorporation, and all certificates of change of name issues by the Company Registrar</w:t>
            </w:r>
          </w:p>
          <w:p w14:paraId="1B76F3F0" w14:textId="77777777" w:rsidR="00D634CD" w:rsidRPr="001B4A7C" w:rsidRDefault="00D634CD" w:rsidP="00AC4171">
            <w:pPr>
              <w:pStyle w:val="ListParagraph"/>
              <w:ind w:left="0"/>
              <w:rPr>
                <w:rFonts w:ascii="Arial" w:hAnsi="Arial" w:cs="Arial"/>
              </w:rPr>
            </w:pPr>
          </w:p>
          <w:p w14:paraId="3D7911F5" w14:textId="77777777" w:rsidR="00D634CD" w:rsidRPr="001B4A7C" w:rsidRDefault="00D634CD" w:rsidP="00AC4171">
            <w:pPr>
              <w:pStyle w:val="ListParagraph"/>
              <w:ind w:left="0"/>
              <w:rPr>
                <w:rFonts w:ascii="Arial" w:hAnsi="Arial" w:cs="Arial"/>
              </w:rPr>
            </w:pPr>
            <w:r w:rsidRPr="001B4A7C">
              <w:rPr>
                <w:rFonts w:ascii="Arial" w:hAnsi="Arial" w:cs="Arial"/>
              </w:rPr>
              <w:t>(Or include reasons if not applicable)</w:t>
            </w:r>
          </w:p>
        </w:tc>
        <w:tc>
          <w:tcPr>
            <w:tcW w:w="5310" w:type="dxa"/>
            <w:vAlign w:val="center"/>
          </w:tcPr>
          <w:p w14:paraId="68B2C0B0" w14:textId="77777777" w:rsidR="00D634CD" w:rsidRPr="001B4A7C" w:rsidRDefault="00D634CD" w:rsidP="00AC4171">
            <w:pPr>
              <w:pStyle w:val="ListParagraph"/>
              <w:tabs>
                <w:tab w:val="left" w:pos="142"/>
              </w:tabs>
              <w:ind w:left="14"/>
              <w:jc w:val="both"/>
              <w:rPr>
                <w:rFonts w:ascii="Arial" w:hAnsi="Arial" w:cs="Arial"/>
              </w:rPr>
            </w:pPr>
            <w:r w:rsidRPr="001B4A7C">
              <w:rPr>
                <w:rFonts w:ascii="Wingdings 2" w:eastAsia="Wingdings 2" w:hAnsi="Wingdings 2" w:cs="Wingdings 2"/>
              </w:rPr>
              <w:t>£</w:t>
            </w:r>
            <w:r w:rsidRPr="001B4A7C">
              <w:rPr>
                <w:rFonts w:ascii="Arial" w:hAnsi="Arial" w:cs="Arial"/>
              </w:rPr>
              <w:t xml:space="preserve"> Yes</w:t>
            </w:r>
          </w:p>
          <w:p w14:paraId="2C97143A" w14:textId="77777777" w:rsidR="00D634CD" w:rsidRPr="001B4A7C" w:rsidRDefault="00D634CD" w:rsidP="00AC4171">
            <w:pPr>
              <w:pStyle w:val="ListParagraph"/>
              <w:tabs>
                <w:tab w:val="left" w:pos="142"/>
              </w:tabs>
              <w:ind w:left="14"/>
              <w:jc w:val="both"/>
              <w:rPr>
                <w:rFonts w:ascii="Arial" w:hAnsi="Arial" w:cs="Arial"/>
              </w:rPr>
            </w:pPr>
          </w:p>
          <w:p w14:paraId="3AEFCB50" w14:textId="77777777" w:rsidR="00D634CD" w:rsidRPr="001B4A7C" w:rsidRDefault="00D634CD" w:rsidP="00AC4171">
            <w:pPr>
              <w:pStyle w:val="ListParagraph"/>
              <w:tabs>
                <w:tab w:val="left" w:pos="142"/>
              </w:tabs>
              <w:ind w:left="14"/>
              <w:jc w:val="both"/>
              <w:rPr>
                <w:rFonts w:ascii="Arial" w:hAnsi="Arial" w:cs="Arial"/>
              </w:rPr>
            </w:pPr>
            <w:r w:rsidRPr="001B4A7C">
              <w:rPr>
                <w:rFonts w:ascii="Wingdings 2" w:eastAsia="Wingdings 2" w:hAnsi="Wingdings 2" w:cs="Wingdings 2"/>
              </w:rPr>
              <w:t>£</w:t>
            </w:r>
            <w:r w:rsidRPr="001B4A7C">
              <w:rPr>
                <w:rFonts w:ascii="Arial" w:hAnsi="Arial" w:cs="Arial"/>
              </w:rPr>
              <w:t xml:space="preserve"> No</w:t>
            </w:r>
          </w:p>
        </w:tc>
      </w:tr>
      <w:tr w:rsidR="007815E9" w:rsidRPr="001B4A7C" w14:paraId="445DCBB7" w14:textId="77777777" w:rsidTr="00C12E0D">
        <w:trPr>
          <w:trHeight w:val="1109"/>
        </w:trPr>
        <w:tc>
          <w:tcPr>
            <w:tcW w:w="4576" w:type="dxa"/>
            <w:shd w:val="clear" w:color="auto" w:fill="E7E6E6" w:themeFill="background2"/>
            <w:vAlign w:val="center"/>
          </w:tcPr>
          <w:p w14:paraId="02B1D63D" w14:textId="44391112" w:rsidR="007815E9" w:rsidRPr="001B4A7C" w:rsidRDefault="007815E9" w:rsidP="007815E9">
            <w:pPr>
              <w:pStyle w:val="ListParagraph"/>
              <w:ind w:left="0"/>
              <w:rPr>
                <w:rFonts w:ascii="Arial" w:hAnsi="Arial" w:cs="Arial"/>
              </w:rPr>
            </w:pPr>
            <w:r w:rsidRPr="00FF3C6A">
              <w:rPr>
                <w:rFonts w:ascii="Arial" w:eastAsia="Arial" w:hAnsi="Arial" w:cs="Arial"/>
              </w:rPr>
              <w:t xml:space="preserve">Please self-certify whether you already have, or can commit to obtain, prior to the commencement of the contract, the levels of insurance cover indicated </w:t>
            </w:r>
            <w:r>
              <w:rPr>
                <w:rFonts w:ascii="Arial" w:eastAsia="Arial" w:hAnsi="Arial" w:cs="Arial"/>
              </w:rPr>
              <w:t xml:space="preserve">in </w:t>
            </w:r>
            <w:r w:rsidR="00B82639">
              <w:rPr>
                <w:rFonts w:ascii="Arial" w:eastAsia="Arial" w:hAnsi="Arial" w:cs="Arial"/>
              </w:rPr>
              <w:t>2.2 below</w:t>
            </w:r>
          </w:p>
        </w:tc>
        <w:tc>
          <w:tcPr>
            <w:tcW w:w="5310" w:type="dxa"/>
            <w:vAlign w:val="center"/>
          </w:tcPr>
          <w:p w14:paraId="7482C432" w14:textId="77777777" w:rsidR="007815E9" w:rsidRPr="001B4A7C" w:rsidRDefault="007815E9" w:rsidP="007815E9">
            <w:pPr>
              <w:pStyle w:val="ListParagraph"/>
              <w:tabs>
                <w:tab w:val="left" w:pos="142"/>
              </w:tabs>
              <w:ind w:left="14"/>
              <w:jc w:val="both"/>
              <w:rPr>
                <w:rFonts w:ascii="Arial" w:hAnsi="Arial" w:cs="Arial"/>
              </w:rPr>
            </w:pPr>
            <w:r w:rsidRPr="001B4A7C">
              <w:rPr>
                <w:rFonts w:ascii="Wingdings 2" w:eastAsia="Wingdings 2" w:hAnsi="Wingdings 2" w:cs="Wingdings 2"/>
              </w:rPr>
              <w:t>£</w:t>
            </w:r>
            <w:r w:rsidRPr="001B4A7C">
              <w:rPr>
                <w:rFonts w:ascii="Arial" w:hAnsi="Arial" w:cs="Arial"/>
              </w:rPr>
              <w:t xml:space="preserve"> Yes</w:t>
            </w:r>
          </w:p>
          <w:p w14:paraId="57ADABD9" w14:textId="77777777" w:rsidR="007815E9" w:rsidRPr="001B4A7C" w:rsidRDefault="007815E9" w:rsidP="007815E9">
            <w:pPr>
              <w:pStyle w:val="ListParagraph"/>
              <w:tabs>
                <w:tab w:val="left" w:pos="142"/>
              </w:tabs>
              <w:ind w:left="14"/>
              <w:jc w:val="both"/>
              <w:rPr>
                <w:rFonts w:ascii="Arial" w:hAnsi="Arial" w:cs="Arial"/>
              </w:rPr>
            </w:pPr>
          </w:p>
          <w:p w14:paraId="7B74A152" w14:textId="3CA67D12" w:rsidR="007815E9" w:rsidRPr="001B4A7C" w:rsidRDefault="007815E9" w:rsidP="007815E9">
            <w:pPr>
              <w:pStyle w:val="ListParagraph"/>
              <w:tabs>
                <w:tab w:val="left" w:pos="142"/>
              </w:tabs>
              <w:ind w:left="14"/>
              <w:rPr>
                <w:rFonts w:ascii="Arial" w:hAnsi="Arial" w:cs="Arial"/>
              </w:rPr>
            </w:pPr>
            <w:r w:rsidRPr="001B4A7C">
              <w:rPr>
                <w:rFonts w:ascii="Wingdings 2" w:eastAsia="Wingdings 2" w:hAnsi="Wingdings 2" w:cs="Wingdings 2"/>
              </w:rPr>
              <w:t>£</w:t>
            </w:r>
            <w:r w:rsidRPr="001B4A7C">
              <w:rPr>
                <w:rFonts w:ascii="Arial" w:hAnsi="Arial" w:cs="Arial"/>
              </w:rPr>
              <w:t xml:space="preserve"> No</w:t>
            </w:r>
          </w:p>
        </w:tc>
      </w:tr>
      <w:tr w:rsidR="007815E9" w:rsidRPr="001B4A7C" w14:paraId="5C848596" w14:textId="77777777" w:rsidTr="00C12E0D">
        <w:trPr>
          <w:trHeight w:val="1109"/>
        </w:trPr>
        <w:tc>
          <w:tcPr>
            <w:tcW w:w="4576" w:type="dxa"/>
            <w:shd w:val="clear" w:color="auto" w:fill="E7E6E6" w:themeFill="background2"/>
            <w:vAlign w:val="center"/>
          </w:tcPr>
          <w:p w14:paraId="67832C10" w14:textId="77777777" w:rsidR="007815E9" w:rsidRPr="001B4A7C" w:rsidRDefault="007815E9" w:rsidP="007815E9">
            <w:pPr>
              <w:pStyle w:val="ListParagraph"/>
              <w:ind w:left="0"/>
              <w:rPr>
                <w:rFonts w:ascii="Arial" w:hAnsi="Arial" w:cs="Arial"/>
              </w:rPr>
            </w:pPr>
            <w:r w:rsidRPr="001B4A7C">
              <w:rPr>
                <w:rFonts w:ascii="Arial" w:hAnsi="Arial" w:cs="Arial"/>
              </w:rPr>
              <w:t>Is the applicant a consortium joint venture or other arrangement? If so, please provide details of the constitution</w:t>
            </w:r>
          </w:p>
        </w:tc>
        <w:tc>
          <w:tcPr>
            <w:tcW w:w="5310" w:type="dxa"/>
            <w:vAlign w:val="center"/>
          </w:tcPr>
          <w:p w14:paraId="2E3E446B" w14:textId="77777777" w:rsidR="007815E9" w:rsidRPr="001B4A7C" w:rsidRDefault="007815E9" w:rsidP="007815E9">
            <w:pPr>
              <w:pStyle w:val="ListParagraph"/>
              <w:tabs>
                <w:tab w:val="left" w:pos="142"/>
              </w:tabs>
              <w:ind w:left="14"/>
              <w:rPr>
                <w:rFonts w:ascii="Arial" w:hAnsi="Arial" w:cs="Arial"/>
              </w:rPr>
            </w:pPr>
            <w:r w:rsidRPr="001B4A7C">
              <w:rPr>
                <w:rFonts w:ascii="Wingdings 2" w:eastAsia="Wingdings 2" w:hAnsi="Wingdings 2" w:cs="Wingdings 2"/>
              </w:rPr>
              <w:t>£</w:t>
            </w:r>
            <w:r w:rsidRPr="001B4A7C">
              <w:rPr>
                <w:rFonts w:ascii="Arial" w:hAnsi="Arial" w:cs="Arial"/>
              </w:rPr>
              <w:t xml:space="preserve"> Yes</w:t>
            </w:r>
          </w:p>
          <w:p w14:paraId="25D39836" w14:textId="77777777" w:rsidR="007815E9" w:rsidRPr="001B4A7C" w:rsidRDefault="007815E9" w:rsidP="007815E9">
            <w:pPr>
              <w:pStyle w:val="ListParagraph"/>
              <w:tabs>
                <w:tab w:val="left" w:pos="142"/>
              </w:tabs>
              <w:ind w:left="14"/>
              <w:rPr>
                <w:rFonts w:ascii="Arial" w:hAnsi="Arial" w:cs="Arial"/>
              </w:rPr>
            </w:pPr>
          </w:p>
          <w:p w14:paraId="41831334" w14:textId="77777777" w:rsidR="007815E9" w:rsidRPr="001B4A7C" w:rsidRDefault="007815E9" w:rsidP="007815E9">
            <w:pPr>
              <w:pStyle w:val="ListParagraph"/>
              <w:tabs>
                <w:tab w:val="left" w:pos="142"/>
              </w:tabs>
              <w:ind w:left="14"/>
              <w:rPr>
                <w:rFonts w:ascii="Arial" w:hAnsi="Arial" w:cs="Arial"/>
              </w:rPr>
            </w:pPr>
            <w:r w:rsidRPr="001B4A7C">
              <w:rPr>
                <w:rFonts w:ascii="Wingdings 2" w:eastAsia="Wingdings 2" w:hAnsi="Wingdings 2" w:cs="Wingdings 2"/>
              </w:rPr>
              <w:t>£</w:t>
            </w:r>
            <w:r w:rsidRPr="001B4A7C">
              <w:rPr>
                <w:rFonts w:ascii="Arial" w:hAnsi="Arial" w:cs="Arial"/>
              </w:rPr>
              <w:t xml:space="preserve"> No</w:t>
            </w:r>
          </w:p>
        </w:tc>
      </w:tr>
      <w:tr w:rsidR="007815E9" w:rsidRPr="001B4A7C" w14:paraId="129D5DA1" w14:textId="77777777" w:rsidTr="00C12E0D">
        <w:trPr>
          <w:trHeight w:val="700"/>
        </w:trPr>
        <w:tc>
          <w:tcPr>
            <w:tcW w:w="4576" w:type="dxa"/>
            <w:shd w:val="clear" w:color="auto" w:fill="E7E6E6" w:themeFill="background2"/>
            <w:vAlign w:val="center"/>
          </w:tcPr>
          <w:p w14:paraId="6305A135" w14:textId="77777777" w:rsidR="007815E9" w:rsidRPr="001B4A7C" w:rsidRDefault="007815E9" w:rsidP="007815E9">
            <w:pPr>
              <w:pStyle w:val="ListParagraph"/>
              <w:ind w:left="0"/>
              <w:rPr>
                <w:rFonts w:ascii="Arial" w:hAnsi="Arial" w:cs="Arial"/>
              </w:rPr>
            </w:pPr>
            <w:r w:rsidRPr="001B4A7C">
              <w:rPr>
                <w:rFonts w:ascii="Arial" w:hAnsi="Arial" w:cs="Arial"/>
              </w:rPr>
              <w:t>Contact Name for enquiries about this application</w:t>
            </w:r>
          </w:p>
        </w:tc>
        <w:tc>
          <w:tcPr>
            <w:tcW w:w="5310" w:type="dxa"/>
            <w:vAlign w:val="center"/>
          </w:tcPr>
          <w:p w14:paraId="6A0666A9" w14:textId="77777777" w:rsidR="007815E9" w:rsidRPr="001B4A7C" w:rsidRDefault="007815E9" w:rsidP="007815E9">
            <w:pPr>
              <w:pStyle w:val="ListParagraph"/>
              <w:ind w:left="0"/>
              <w:rPr>
                <w:rFonts w:ascii="Arial" w:hAnsi="Arial" w:cs="Arial"/>
              </w:rPr>
            </w:pPr>
          </w:p>
        </w:tc>
      </w:tr>
      <w:tr w:rsidR="007815E9" w:rsidRPr="001B4A7C" w14:paraId="15CE10D8" w14:textId="77777777" w:rsidTr="00C12E0D">
        <w:trPr>
          <w:trHeight w:val="340"/>
        </w:trPr>
        <w:tc>
          <w:tcPr>
            <w:tcW w:w="4576" w:type="dxa"/>
            <w:shd w:val="clear" w:color="auto" w:fill="E7E6E6" w:themeFill="background2"/>
            <w:vAlign w:val="center"/>
          </w:tcPr>
          <w:p w14:paraId="3A1DA31C" w14:textId="77777777" w:rsidR="007815E9" w:rsidRPr="001B4A7C" w:rsidRDefault="007815E9" w:rsidP="007815E9">
            <w:pPr>
              <w:pStyle w:val="ListParagraph"/>
              <w:ind w:left="0"/>
              <w:rPr>
                <w:rFonts w:ascii="Arial" w:hAnsi="Arial" w:cs="Arial"/>
              </w:rPr>
            </w:pPr>
            <w:r w:rsidRPr="001B4A7C">
              <w:rPr>
                <w:rFonts w:ascii="Arial" w:hAnsi="Arial" w:cs="Arial"/>
              </w:rPr>
              <w:t>Telephone Number</w:t>
            </w:r>
          </w:p>
        </w:tc>
        <w:tc>
          <w:tcPr>
            <w:tcW w:w="5310" w:type="dxa"/>
            <w:vAlign w:val="center"/>
          </w:tcPr>
          <w:p w14:paraId="1E0736CD" w14:textId="77777777" w:rsidR="007815E9" w:rsidRPr="001B4A7C" w:rsidRDefault="007815E9" w:rsidP="007815E9">
            <w:pPr>
              <w:pStyle w:val="ListParagraph"/>
              <w:ind w:left="0"/>
              <w:rPr>
                <w:rFonts w:ascii="Arial" w:hAnsi="Arial" w:cs="Arial"/>
              </w:rPr>
            </w:pPr>
          </w:p>
        </w:tc>
      </w:tr>
      <w:tr w:rsidR="007815E9" w:rsidRPr="001B4A7C" w14:paraId="3FBB9630" w14:textId="77777777" w:rsidTr="00C12E0D">
        <w:trPr>
          <w:trHeight w:val="340"/>
        </w:trPr>
        <w:tc>
          <w:tcPr>
            <w:tcW w:w="4576" w:type="dxa"/>
            <w:shd w:val="clear" w:color="auto" w:fill="E7E6E6" w:themeFill="background2"/>
            <w:vAlign w:val="center"/>
          </w:tcPr>
          <w:p w14:paraId="35389908" w14:textId="77777777" w:rsidR="007815E9" w:rsidRPr="001B4A7C" w:rsidRDefault="007815E9" w:rsidP="007815E9">
            <w:pPr>
              <w:pStyle w:val="ListParagraph"/>
              <w:ind w:left="0"/>
              <w:rPr>
                <w:rFonts w:ascii="Arial" w:hAnsi="Arial" w:cs="Arial"/>
              </w:rPr>
            </w:pPr>
            <w:r w:rsidRPr="001B4A7C">
              <w:rPr>
                <w:rFonts w:ascii="Arial" w:hAnsi="Arial" w:cs="Arial"/>
              </w:rPr>
              <w:t>Email</w:t>
            </w:r>
          </w:p>
        </w:tc>
        <w:tc>
          <w:tcPr>
            <w:tcW w:w="5310" w:type="dxa"/>
            <w:vAlign w:val="center"/>
          </w:tcPr>
          <w:p w14:paraId="5753AA5D" w14:textId="77777777" w:rsidR="007815E9" w:rsidRPr="001B4A7C" w:rsidRDefault="007815E9" w:rsidP="007815E9">
            <w:pPr>
              <w:pStyle w:val="ListParagraph"/>
              <w:ind w:left="0"/>
              <w:rPr>
                <w:rFonts w:ascii="Arial" w:hAnsi="Arial" w:cs="Arial"/>
              </w:rPr>
            </w:pPr>
          </w:p>
        </w:tc>
      </w:tr>
    </w:tbl>
    <w:p w14:paraId="1A7D9891" w14:textId="77777777" w:rsidR="00D634CD" w:rsidRPr="001B4A7C" w:rsidRDefault="00D634CD" w:rsidP="00D634CD">
      <w:pPr>
        <w:pStyle w:val="ListParagraph"/>
        <w:spacing w:after="0"/>
        <w:ind w:left="0"/>
        <w:rPr>
          <w:rFonts w:ascii="Arial" w:hAnsi="Arial" w:cs="Arial"/>
        </w:rPr>
      </w:pPr>
    </w:p>
    <w:p w14:paraId="5F52A015" w14:textId="23B02703" w:rsidR="00D634CD" w:rsidRPr="001B4A7C" w:rsidRDefault="00D634CD" w:rsidP="00D634CD">
      <w:pPr>
        <w:pStyle w:val="ListParagraph"/>
        <w:spacing w:after="0"/>
        <w:ind w:left="284" w:right="225"/>
        <w:jc w:val="both"/>
        <w:rPr>
          <w:rFonts w:ascii="Arial" w:hAnsi="Arial" w:cs="Arial"/>
        </w:rPr>
      </w:pPr>
      <w:r w:rsidRPr="001B4A7C">
        <w:rPr>
          <w:rFonts w:ascii="Arial" w:hAnsi="Arial" w:cs="Arial"/>
        </w:rPr>
        <w:t xml:space="preserve">The Quotation </w:t>
      </w:r>
      <w:r>
        <w:rPr>
          <w:rFonts w:ascii="Arial" w:hAnsi="Arial" w:cs="Arial"/>
        </w:rPr>
        <w:t>Supplier</w:t>
      </w:r>
      <w:r w:rsidRPr="001B4A7C">
        <w:rPr>
          <w:rFonts w:ascii="Arial" w:hAnsi="Arial" w:cs="Arial"/>
        </w:rPr>
        <w:t xml:space="preserve"> must inform the Council if they are receiving funding to undertake similar or related activities to that </w:t>
      </w:r>
      <w:r w:rsidR="00573E96">
        <w:rPr>
          <w:rFonts w:ascii="Arial" w:hAnsi="Arial" w:cs="Arial"/>
        </w:rPr>
        <w:t>required here.</w:t>
      </w:r>
      <w:r w:rsidRPr="001B4A7C">
        <w:rPr>
          <w:rFonts w:ascii="Arial" w:hAnsi="Arial" w:cs="Arial"/>
        </w:rPr>
        <w:t xml:space="preserve"> Please provide details in the table below</w:t>
      </w:r>
      <w:r w:rsidR="00573E96">
        <w:rPr>
          <w:rFonts w:ascii="Arial" w:hAnsi="Arial" w:cs="Arial"/>
        </w:rPr>
        <w:t>:</w:t>
      </w:r>
    </w:p>
    <w:p w14:paraId="05571CFD" w14:textId="77777777" w:rsidR="009666E3" w:rsidRPr="001B4A7C" w:rsidRDefault="009666E3" w:rsidP="00D634CD">
      <w:pPr>
        <w:pStyle w:val="ListParagraph"/>
        <w:spacing w:after="0"/>
        <w:ind w:left="0"/>
        <w:jc w:val="both"/>
        <w:rPr>
          <w:rFonts w:ascii="Arial" w:hAnsi="Arial" w:cs="Arial"/>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4989"/>
      </w:tblGrid>
      <w:tr w:rsidR="00D634CD" w:rsidRPr="001B4A7C" w14:paraId="1B2380A7" w14:textId="77777777" w:rsidTr="00D634CD">
        <w:trPr>
          <w:trHeight w:val="340"/>
        </w:trPr>
        <w:tc>
          <w:tcPr>
            <w:tcW w:w="4468" w:type="dxa"/>
            <w:shd w:val="clear" w:color="auto" w:fill="E7E6E6" w:themeFill="background2"/>
            <w:vAlign w:val="center"/>
          </w:tcPr>
          <w:p w14:paraId="08354B5B" w14:textId="77777777" w:rsidR="00D634CD" w:rsidRPr="001B4A7C" w:rsidRDefault="00D634CD" w:rsidP="00AC4171">
            <w:pPr>
              <w:pStyle w:val="ListParagraph"/>
              <w:ind w:left="0"/>
              <w:rPr>
                <w:rFonts w:ascii="Arial" w:hAnsi="Arial" w:cs="Arial"/>
              </w:rPr>
            </w:pPr>
            <w:r w:rsidRPr="001B4A7C">
              <w:rPr>
                <w:rFonts w:ascii="Arial" w:hAnsi="Arial" w:cs="Arial"/>
              </w:rPr>
              <w:t xml:space="preserve">Funder </w:t>
            </w:r>
          </w:p>
        </w:tc>
        <w:tc>
          <w:tcPr>
            <w:tcW w:w="4989" w:type="dxa"/>
            <w:vAlign w:val="center"/>
          </w:tcPr>
          <w:p w14:paraId="7F9891EF" w14:textId="77777777" w:rsidR="00D634CD" w:rsidRPr="001B4A7C" w:rsidRDefault="00D634CD" w:rsidP="00AC4171">
            <w:pPr>
              <w:pStyle w:val="ListParagraph"/>
              <w:ind w:left="0"/>
              <w:rPr>
                <w:rFonts w:ascii="Arial" w:hAnsi="Arial" w:cs="Arial"/>
              </w:rPr>
            </w:pPr>
          </w:p>
        </w:tc>
      </w:tr>
      <w:tr w:rsidR="00D634CD" w:rsidRPr="001B4A7C" w14:paraId="1C14F49E" w14:textId="77777777" w:rsidTr="00D634CD">
        <w:trPr>
          <w:trHeight w:val="340"/>
        </w:trPr>
        <w:tc>
          <w:tcPr>
            <w:tcW w:w="4468" w:type="dxa"/>
            <w:shd w:val="clear" w:color="auto" w:fill="E7E6E6" w:themeFill="background2"/>
            <w:vAlign w:val="center"/>
          </w:tcPr>
          <w:p w14:paraId="3C0B3FD7" w14:textId="77777777" w:rsidR="00D634CD" w:rsidRPr="001B4A7C" w:rsidRDefault="00D634CD" w:rsidP="00AC4171">
            <w:pPr>
              <w:pStyle w:val="ListParagraph"/>
              <w:ind w:left="0"/>
              <w:rPr>
                <w:rFonts w:ascii="Arial" w:hAnsi="Arial" w:cs="Arial"/>
              </w:rPr>
            </w:pPr>
            <w:r w:rsidRPr="001B4A7C">
              <w:rPr>
                <w:rFonts w:ascii="Arial" w:hAnsi="Arial" w:cs="Arial"/>
              </w:rPr>
              <w:t>Funding Activities</w:t>
            </w:r>
          </w:p>
        </w:tc>
        <w:tc>
          <w:tcPr>
            <w:tcW w:w="4989" w:type="dxa"/>
            <w:vAlign w:val="center"/>
          </w:tcPr>
          <w:p w14:paraId="169CE54A" w14:textId="77777777" w:rsidR="00D634CD" w:rsidRPr="001B4A7C" w:rsidRDefault="00D634CD" w:rsidP="00AC4171">
            <w:pPr>
              <w:pStyle w:val="ListParagraph"/>
              <w:ind w:left="0"/>
              <w:rPr>
                <w:rFonts w:ascii="Arial" w:hAnsi="Arial" w:cs="Arial"/>
              </w:rPr>
            </w:pPr>
          </w:p>
        </w:tc>
      </w:tr>
      <w:tr w:rsidR="00D634CD" w:rsidRPr="001B4A7C" w14:paraId="1AF5D23A" w14:textId="77777777" w:rsidTr="00D634CD">
        <w:trPr>
          <w:trHeight w:val="340"/>
        </w:trPr>
        <w:tc>
          <w:tcPr>
            <w:tcW w:w="4468" w:type="dxa"/>
            <w:shd w:val="clear" w:color="auto" w:fill="E7E6E6" w:themeFill="background2"/>
            <w:vAlign w:val="center"/>
          </w:tcPr>
          <w:p w14:paraId="6AF915BB" w14:textId="77777777" w:rsidR="00D634CD" w:rsidRPr="001B4A7C" w:rsidRDefault="00D634CD" w:rsidP="00AC4171">
            <w:pPr>
              <w:pStyle w:val="ListParagraph"/>
              <w:ind w:left="0"/>
              <w:rPr>
                <w:rFonts w:ascii="Arial" w:hAnsi="Arial" w:cs="Arial"/>
              </w:rPr>
            </w:pPr>
            <w:r w:rsidRPr="001B4A7C">
              <w:rPr>
                <w:rFonts w:ascii="Arial" w:hAnsi="Arial" w:cs="Arial"/>
              </w:rPr>
              <w:t>Date</w:t>
            </w:r>
          </w:p>
        </w:tc>
        <w:tc>
          <w:tcPr>
            <w:tcW w:w="4989" w:type="dxa"/>
            <w:vAlign w:val="center"/>
          </w:tcPr>
          <w:p w14:paraId="70C399F2" w14:textId="77777777" w:rsidR="00D634CD" w:rsidRPr="001B4A7C" w:rsidRDefault="00D634CD" w:rsidP="00AC4171">
            <w:pPr>
              <w:pStyle w:val="ListParagraph"/>
              <w:ind w:left="0"/>
              <w:rPr>
                <w:rFonts w:ascii="Arial" w:hAnsi="Arial" w:cs="Arial"/>
              </w:rPr>
            </w:pPr>
          </w:p>
        </w:tc>
      </w:tr>
      <w:tr w:rsidR="00D634CD" w:rsidRPr="001B4A7C" w14:paraId="092D806D" w14:textId="77777777" w:rsidTr="00D634CD">
        <w:trPr>
          <w:trHeight w:val="340"/>
        </w:trPr>
        <w:tc>
          <w:tcPr>
            <w:tcW w:w="4468" w:type="dxa"/>
            <w:shd w:val="clear" w:color="auto" w:fill="E7E6E6" w:themeFill="background2"/>
            <w:vAlign w:val="center"/>
          </w:tcPr>
          <w:p w14:paraId="638EB18B" w14:textId="77777777" w:rsidR="00D634CD" w:rsidRPr="001B4A7C" w:rsidRDefault="00D634CD" w:rsidP="00AC4171">
            <w:pPr>
              <w:pStyle w:val="ListParagraph"/>
              <w:ind w:left="0"/>
              <w:rPr>
                <w:rFonts w:ascii="Arial" w:hAnsi="Arial" w:cs="Arial"/>
              </w:rPr>
            </w:pPr>
            <w:r w:rsidRPr="001B4A7C">
              <w:rPr>
                <w:rFonts w:ascii="Arial" w:hAnsi="Arial" w:cs="Arial"/>
              </w:rPr>
              <w:t xml:space="preserve">Period of Funding </w:t>
            </w:r>
          </w:p>
        </w:tc>
        <w:tc>
          <w:tcPr>
            <w:tcW w:w="4989" w:type="dxa"/>
            <w:vAlign w:val="center"/>
          </w:tcPr>
          <w:p w14:paraId="743DFD5B" w14:textId="77777777" w:rsidR="00D634CD" w:rsidRPr="001B4A7C" w:rsidRDefault="00D634CD" w:rsidP="00AC4171">
            <w:pPr>
              <w:pStyle w:val="ListParagraph"/>
              <w:ind w:left="0"/>
              <w:rPr>
                <w:rFonts w:ascii="Arial" w:hAnsi="Arial" w:cs="Arial"/>
              </w:rPr>
            </w:pPr>
          </w:p>
        </w:tc>
      </w:tr>
    </w:tbl>
    <w:p w14:paraId="403620B3" w14:textId="1CBCF957" w:rsidR="00047CFD" w:rsidRDefault="00047CFD" w:rsidP="00047CFD">
      <w:pPr>
        <w:pStyle w:val="ListParagraph"/>
        <w:ind w:left="284"/>
        <w:rPr>
          <w:rFonts w:ascii="Arial" w:hAnsi="Arial" w:cs="Arial"/>
          <w:b/>
          <w:bCs/>
        </w:rPr>
      </w:pPr>
    </w:p>
    <w:p w14:paraId="18B63634" w14:textId="214A3A31" w:rsidR="007E0B3C" w:rsidRDefault="007E0B3C" w:rsidP="00047CFD">
      <w:pPr>
        <w:pStyle w:val="ListParagraph"/>
        <w:ind w:left="284"/>
        <w:rPr>
          <w:rFonts w:ascii="Arial" w:hAnsi="Arial" w:cs="Arial"/>
          <w:b/>
          <w:bCs/>
        </w:rPr>
      </w:pPr>
    </w:p>
    <w:p w14:paraId="37A72059" w14:textId="75D231FB" w:rsidR="002C3AFA" w:rsidRDefault="002C3AFA">
      <w:pPr>
        <w:rPr>
          <w:rFonts w:ascii="Arial" w:hAnsi="Arial" w:cs="Arial"/>
          <w:b/>
          <w:bCs/>
        </w:rPr>
      </w:pPr>
      <w:r>
        <w:rPr>
          <w:rFonts w:ascii="Arial" w:hAnsi="Arial" w:cs="Arial"/>
          <w:b/>
          <w:bCs/>
        </w:rPr>
        <w:br w:type="page"/>
      </w:r>
    </w:p>
    <w:p w14:paraId="3AFFF7F5" w14:textId="6BF75E53" w:rsidR="002C3AFA" w:rsidRPr="0079089E" w:rsidRDefault="002C3AFA" w:rsidP="002C3AFA">
      <w:pPr>
        <w:pStyle w:val="ListParagraph"/>
        <w:numPr>
          <w:ilvl w:val="1"/>
          <w:numId w:val="6"/>
        </w:numPr>
        <w:ind w:left="284" w:hanging="284"/>
        <w:rPr>
          <w:rFonts w:ascii="Arial" w:hAnsi="Arial" w:cs="Arial"/>
          <w:b/>
          <w:bCs/>
        </w:rPr>
      </w:pPr>
      <w:bookmarkStart w:id="3" w:name="_Ref73426131"/>
      <w:r w:rsidRPr="0079089E">
        <w:rPr>
          <w:rFonts w:ascii="Arial" w:hAnsi="Arial" w:cs="Arial"/>
          <w:b/>
          <w:bCs/>
        </w:rPr>
        <w:lastRenderedPageBreak/>
        <w:t>INSURANCES</w:t>
      </w:r>
      <w:r>
        <w:rPr>
          <w:rFonts w:ascii="Arial" w:hAnsi="Arial" w:cs="Arial"/>
          <w:b/>
          <w:bCs/>
        </w:rPr>
        <w:t xml:space="preserve"> </w:t>
      </w:r>
      <w:bookmarkEnd w:id="3"/>
      <w:r w:rsidR="00C12E0D">
        <w:rPr>
          <w:rFonts w:ascii="Arial" w:hAnsi="Arial" w:cs="Arial"/>
          <w:b/>
          <w:bCs/>
        </w:rPr>
        <w:t>REQUIREMENTS</w:t>
      </w:r>
    </w:p>
    <w:p w14:paraId="08D84062" w14:textId="77777777" w:rsidR="002C3AFA" w:rsidRDefault="002C3AFA" w:rsidP="002C3AFA">
      <w:pPr>
        <w:tabs>
          <w:tab w:val="left" w:pos="142"/>
        </w:tabs>
        <w:spacing w:after="0" w:line="276" w:lineRule="auto"/>
        <w:jc w:val="both"/>
        <w:rPr>
          <w:rFonts w:ascii="Arial" w:hAnsi="Arial" w:cs="Arial"/>
        </w:rPr>
      </w:pPr>
      <w:r w:rsidRPr="002C3AFA">
        <w:rPr>
          <w:rFonts w:ascii="Arial" w:hAnsi="Arial" w:cs="Arial"/>
        </w:rPr>
        <w:t>Details of existing policies which will provide insurance cover for the contract</w:t>
      </w:r>
    </w:p>
    <w:p w14:paraId="54AEE368" w14:textId="77777777" w:rsidR="00766A26" w:rsidRDefault="00766A26" w:rsidP="002C3AFA">
      <w:pPr>
        <w:tabs>
          <w:tab w:val="left" w:pos="142"/>
        </w:tabs>
        <w:spacing w:after="0" w:line="276" w:lineRule="auto"/>
        <w:jc w:val="both"/>
        <w:rPr>
          <w:rFonts w:ascii="Arial" w:hAnsi="Arial" w:cs="Arial"/>
        </w:rPr>
      </w:pPr>
    </w:p>
    <w:p w14:paraId="26E27C07" w14:textId="77777777" w:rsidR="00766A26" w:rsidRPr="002C3AFA" w:rsidRDefault="00766A26" w:rsidP="002C3AFA">
      <w:pPr>
        <w:tabs>
          <w:tab w:val="left" w:pos="142"/>
        </w:tabs>
        <w:spacing w:after="0" w:line="276" w:lineRule="auto"/>
        <w:jc w:val="both"/>
        <w:rPr>
          <w:rFonts w:ascii="Arial" w:hAnsi="Arial" w:cs="Arial"/>
        </w:rPr>
      </w:pPr>
    </w:p>
    <w:p w14:paraId="6B2AA2ED" w14:textId="77777777" w:rsidR="002C3AFA" w:rsidRPr="00DF4E4A" w:rsidRDefault="002C3AFA" w:rsidP="002C3AFA">
      <w:pPr>
        <w:pStyle w:val="ListParagraph"/>
        <w:tabs>
          <w:tab w:val="left" w:pos="142"/>
        </w:tabs>
        <w:spacing w:after="0"/>
        <w:ind w:left="786"/>
        <w:jc w:val="both"/>
        <w:rPr>
          <w:rFonts w:ascii="Arial" w:hAnsi="Arial" w:cs="Arial"/>
        </w:rPr>
      </w:pPr>
    </w:p>
    <w:tbl>
      <w:tblPr>
        <w:tblStyle w:val="TableGrid"/>
        <w:tblW w:w="0" w:type="auto"/>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90"/>
        <w:gridCol w:w="2720"/>
        <w:gridCol w:w="3241"/>
      </w:tblGrid>
      <w:tr w:rsidR="002C3AFA" w14:paraId="4FEDFC4E" w14:textId="77777777" w:rsidTr="00AC4171">
        <w:trPr>
          <w:trHeight w:val="340"/>
        </w:trPr>
        <w:tc>
          <w:tcPr>
            <w:tcW w:w="3690" w:type="dxa"/>
            <w:vMerge w:val="restart"/>
            <w:vAlign w:val="center"/>
          </w:tcPr>
          <w:p w14:paraId="104D6A97" w14:textId="77777777" w:rsidR="002C3AFA" w:rsidRPr="001A370A" w:rsidRDefault="002C3AFA" w:rsidP="00AC4171">
            <w:pPr>
              <w:rPr>
                <w:rFonts w:ascii="Arial" w:hAnsi="Arial" w:cs="Arial"/>
                <w:b/>
                <w:i/>
              </w:rPr>
            </w:pPr>
            <w:r>
              <w:rPr>
                <w:rFonts w:ascii="Arial" w:hAnsi="Arial" w:cs="Arial"/>
                <w:b/>
                <w:i/>
              </w:rPr>
              <w:t>P</w:t>
            </w:r>
            <w:r w:rsidRPr="001A370A">
              <w:rPr>
                <w:rFonts w:ascii="Arial" w:hAnsi="Arial" w:cs="Arial"/>
                <w:b/>
                <w:i/>
              </w:rPr>
              <w:t>ublic Liability Insurance</w:t>
            </w:r>
          </w:p>
          <w:p w14:paraId="04FECF4B" w14:textId="77777777" w:rsidR="002C3AFA" w:rsidRPr="001A370A" w:rsidRDefault="002C3AFA" w:rsidP="00AC4171">
            <w:pPr>
              <w:rPr>
                <w:rFonts w:ascii="Arial" w:hAnsi="Arial" w:cs="Arial"/>
                <w:i/>
              </w:rPr>
            </w:pPr>
          </w:p>
          <w:p w14:paraId="3E6318B5" w14:textId="1D8C8CEC" w:rsidR="002C3AFA" w:rsidRPr="001A370A" w:rsidRDefault="002C3AFA" w:rsidP="00AC4171">
            <w:pPr>
              <w:rPr>
                <w:rFonts w:ascii="Arial" w:hAnsi="Arial" w:cs="Arial"/>
                <w:i/>
              </w:rPr>
            </w:pPr>
            <w:r>
              <w:rPr>
                <w:rFonts w:ascii="Arial" w:hAnsi="Arial" w:cs="Arial"/>
                <w:i/>
              </w:rPr>
              <w:t>(Minimum Cover</w:t>
            </w:r>
            <w:r w:rsidRPr="00B9344E">
              <w:rPr>
                <w:rFonts w:ascii="Arial" w:hAnsi="Arial" w:cs="Arial"/>
                <w:i/>
              </w:rPr>
              <w:t>: £</w:t>
            </w:r>
            <w:r w:rsidR="001E0A03" w:rsidRPr="00B9344E">
              <w:rPr>
                <w:rFonts w:ascii="Arial" w:hAnsi="Arial" w:cs="Arial"/>
                <w:i/>
              </w:rPr>
              <w:t>1M</w:t>
            </w:r>
            <w:r w:rsidR="00D86CA8">
              <w:rPr>
                <w:rFonts w:ascii="Arial" w:hAnsi="Arial" w:cs="Arial"/>
                <w:b/>
                <w:i/>
              </w:rPr>
              <w:t xml:space="preserve"> </w:t>
            </w:r>
            <w:r w:rsidRPr="001A370A">
              <w:rPr>
                <w:rFonts w:ascii="Arial" w:hAnsi="Arial" w:cs="Arial"/>
                <w:i/>
              </w:rPr>
              <w:t>for each</w:t>
            </w:r>
          </w:p>
          <w:p w14:paraId="7AB7B4E3" w14:textId="77777777" w:rsidR="002C3AFA" w:rsidRPr="001A370A" w:rsidRDefault="002C3AFA" w:rsidP="00AC4171">
            <w:pPr>
              <w:tabs>
                <w:tab w:val="left" w:pos="142"/>
              </w:tabs>
              <w:rPr>
                <w:rFonts w:ascii="Arial" w:hAnsi="Arial" w:cs="Arial"/>
              </w:rPr>
            </w:pPr>
            <w:r w:rsidRPr="001A370A">
              <w:rPr>
                <w:rFonts w:ascii="Arial" w:hAnsi="Arial" w:cs="Arial"/>
                <w:i/>
              </w:rPr>
              <w:t>and every incident)</w:t>
            </w:r>
          </w:p>
        </w:tc>
        <w:tc>
          <w:tcPr>
            <w:tcW w:w="2720" w:type="dxa"/>
            <w:shd w:val="clear" w:color="auto" w:fill="D0CECE" w:themeFill="background2" w:themeFillShade="E6"/>
            <w:vAlign w:val="center"/>
          </w:tcPr>
          <w:p w14:paraId="74A36033" w14:textId="77777777" w:rsidR="002C3AFA" w:rsidRPr="001A370A" w:rsidRDefault="002C3AFA" w:rsidP="00AC4171">
            <w:pPr>
              <w:tabs>
                <w:tab w:val="left" w:pos="142"/>
              </w:tabs>
              <w:rPr>
                <w:rFonts w:ascii="Arial" w:hAnsi="Arial" w:cs="Arial"/>
              </w:rPr>
            </w:pPr>
            <w:r w:rsidRPr="001A370A">
              <w:rPr>
                <w:rFonts w:ascii="Arial" w:hAnsi="Arial" w:cs="Arial"/>
              </w:rPr>
              <w:t xml:space="preserve">Insurer </w:t>
            </w:r>
          </w:p>
        </w:tc>
        <w:tc>
          <w:tcPr>
            <w:tcW w:w="3241" w:type="dxa"/>
            <w:vAlign w:val="center"/>
          </w:tcPr>
          <w:p w14:paraId="3AAE688F" w14:textId="77777777" w:rsidR="002C3AFA" w:rsidRPr="001A370A" w:rsidRDefault="002C3AFA" w:rsidP="00AC4171">
            <w:pPr>
              <w:tabs>
                <w:tab w:val="left" w:pos="142"/>
              </w:tabs>
              <w:rPr>
                <w:rFonts w:ascii="Arial" w:hAnsi="Arial" w:cs="Arial"/>
              </w:rPr>
            </w:pPr>
          </w:p>
        </w:tc>
      </w:tr>
      <w:tr w:rsidR="002C3AFA" w14:paraId="3CF19C8B" w14:textId="77777777" w:rsidTr="00AC4171">
        <w:trPr>
          <w:trHeight w:val="340"/>
        </w:trPr>
        <w:tc>
          <w:tcPr>
            <w:tcW w:w="3690" w:type="dxa"/>
            <w:vMerge/>
            <w:vAlign w:val="center"/>
          </w:tcPr>
          <w:p w14:paraId="77F52BAD"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139988E8" w14:textId="77777777" w:rsidR="002C3AFA" w:rsidRPr="001A370A" w:rsidRDefault="002C3AFA" w:rsidP="00AC4171">
            <w:pPr>
              <w:tabs>
                <w:tab w:val="left" w:pos="142"/>
              </w:tabs>
              <w:rPr>
                <w:rFonts w:ascii="Arial" w:hAnsi="Arial" w:cs="Arial"/>
              </w:rPr>
            </w:pPr>
            <w:r w:rsidRPr="001A370A">
              <w:rPr>
                <w:rFonts w:ascii="Arial" w:hAnsi="Arial" w:cs="Arial"/>
              </w:rPr>
              <w:t>Policy Number</w:t>
            </w:r>
          </w:p>
        </w:tc>
        <w:tc>
          <w:tcPr>
            <w:tcW w:w="3241" w:type="dxa"/>
            <w:vAlign w:val="center"/>
          </w:tcPr>
          <w:p w14:paraId="0425E5E8" w14:textId="77777777" w:rsidR="002C3AFA" w:rsidRPr="001A370A" w:rsidRDefault="002C3AFA" w:rsidP="00AC4171">
            <w:pPr>
              <w:tabs>
                <w:tab w:val="left" w:pos="142"/>
              </w:tabs>
              <w:rPr>
                <w:rFonts w:ascii="Arial" w:hAnsi="Arial" w:cs="Arial"/>
              </w:rPr>
            </w:pPr>
          </w:p>
        </w:tc>
      </w:tr>
      <w:tr w:rsidR="002C3AFA" w14:paraId="0D5C01F0" w14:textId="77777777" w:rsidTr="00AC4171">
        <w:trPr>
          <w:trHeight w:val="340"/>
        </w:trPr>
        <w:tc>
          <w:tcPr>
            <w:tcW w:w="3690" w:type="dxa"/>
            <w:vMerge/>
            <w:vAlign w:val="center"/>
          </w:tcPr>
          <w:p w14:paraId="1C0F613B"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1511DB05" w14:textId="77777777" w:rsidR="002C3AFA" w:rsidRPr="001A370A" w:rsidRDefault="002C3AFA" w:rsidP="00AC4171">
            <w:pPr>
              <w:tabs>
                <w:tab w:val="left" w:pos="142"/>
              </w:tabs>
              <w:rPr>
                <w:rFonts w:ascii="Arial" w:hAnsi="Arial" w:cs="Arial"/>
              </w:rPr>
            </w:pPr>
            <w:r w:rsidRPr="001A370A">
              <w:rPr>
                <w:rFonts w:ascii="Arial" w:hAnsi="Arial" w:cs="Arial"/>
              </w:rPr>
              <w:t>Level of Indemnity</w:t>
            </w:r>
          </w:p>
        </w:tc>
        <w:tc>
          <w:tcPr>
            <w:tcW w:w="3241" w:type="dxa"/>
            <w:vAlign w:val="center"/>
          </w:tcPr>
          <w:p w14:paraId="690C0656" w14:textId="77777777" w:rsidR="002C3AFA" w:rsidRPr="001A370A" w:rsidRDefault="002C3AFA" w:rsidP="00AC4171">
            <w:pPr>
              <w:tabs>
                <w:tab w:val="left" w:pos="142"/>
              </w:tabs>
              <w:rPr>
                <w:rFonts w:ascii="Arial" w:hAnsi="Arial" w:cs="Arial"/>
              </w:rPr>
            </w:pPr>
          </w:p>
        </w:tc>
      </w:tr>
      <w:tr w:rsidR="002C3AFA" w14:paraId="4EB54563" w14:textId="77777777" w:rsidTr="00AC4171">
        <w:trPr>
          <w:trHeight w:val="340"/>
        </w:trPr>
        <w:tc>
          <w:tcPr>
            <w:tcW w:w="3690" w:type="dxa"/>
            <w:vMerge/>
            <w:vAlign w:val="center"/>
          </w:tcPr>
          <w:p w14:paraId="1DC30EDC"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5F1DCA03" w14:textId="77777777" w:rsidR="002C3AFA" w:rsidRPr="001A370A" w:rsidRDefault="002C3AFA" w:rsidP="00AC4171">
            <w:pPr>
              <w:tabs>
                <w:tab w:val="left" w:pos="142"/>
              </w:tabs>
              <w:rPr>
                <w:rFonts w:ascii="Arial" w:hAnsi="Arial" w:cs="Arial"/>
              </w:rPr>
            </w:pPr>
            <w:r w:rsidRPr="001A370A">
              <w:rPr>
                <w:rFonts w:ascii="Arial" w:hAnsi="Arial" w:cs="Arial"/>
              </w:rPr>
              <w:t>Limit for Single Event</w:t>
            </w:r>
          </w:p>
        </w:tc>
        <w:tc>
          <w:tcPr>
            <w:tcW w:w="3241" w:type="dxa"/>
            <w:vAlign w:val="center"/>
          </w:tcPr>
          <w:p w14:paraId="14DBC8DB" w14:textId="77777777" w:rsidR="002C3AFA" w:rsidRPr="001A370A" w:rsidRDefault="002C3AFA" w:rsidP="00AC4171">
            <w:pPr>
              <w:tabs>
                <w:tab w:val="left" w:pos="142"/>
              </w:tabs>
              <w:rPr>
                <w:rFonts w:ascii="Arial" w:hAnsi="Arial" w:cs="Arial"/>
              </w:rPr>
            </w:pPr>
          </w:p>
        </w:tc>
      </w:tr>
      <w:tr w:rsidR="002C3AFA" w14:paraId="2F2E1CF8" w14:textId="77777777" w:rsidTr="00AC4171">
        <w:trPr>
          <w:trHeight w:val="340"/>
        </w:trPr>
        <w:tc>
          <w:tcPr>
            <w:tcW w:w="3690" w:type="dxa"/>
            <w:vMerge/>
            <w:tcBorders>
              <w:bottom w:val="double" w:sz="4" w:space="0" w:color="BFBFBF" w:themeColor="background1" w:themeShade="BF"/>
            </w:tcBorders>
            <w:vAlign w:val="center"/>
          </w:tcPr>
          <w:p w14:paraId="1B33B9EA" w14:textId="77777777" w:rsidR="002C3AFA" w:rsidRPr="001A370A" w:rsidRDefault="002C3AFA" w:rsidP="00AC4171">
            <w:pPr>
              <w:tabs>
                <w:tab w:val="left" w:pos="142"/>
              </w:tabs>
              <w:rPr>
                <w:rFonts w:ascii="Arial" w:hAnsi="Arial" w:cs="Arial"/>
              </w:rPr>
            </w:pPr>
          </w:p>
        </w:tc>
        <w:tc>
          <w:tcPr>
            <w:tcW w:w="2720" w:type="dxa"/>
            <w:tcBorders>
              <w:bottom w:val="double" w:sz="4" w:space="0" w:color="BFBFBF" w:themeColor="background1" w:themeShade="BF"/>
            </w:tcBorders>
            <w:shd w:val="clear" w:color="auto" w:fill="E7E6E6" w:themeFill="background2"/>
            <w:vAlign w:val="center"/>
          </w:tcPr>
          <w:p w14:paraId="2A6FFC68" w14:textId="77777777" w:rsidR="002C3AFA" w:rsidRPr="001A370A" w:rsidRDefault="002C3AFA" w:rsidP="00AC4171">
            <w:pPr>
              <w:tabs>
                <w:tab w:val="left" w:pos="142"/>
              </w:tabs>
              <w:rPr>
                <w:rFonts w:ascii="Arial" w:hAnsi="Arial" w:cs="Arial"/>
              </w:rPr>
            </w:pPr>
            <w:r w:rsidRPr="001A370A">
              <w:rPr>
                <w:rFonts w:ascii="Arial" w:hAnsi="Arial" w:cs="Arial"/>
              </w:rPr>
              <w:t>Expiry Date</w:t>
            </w:r>
          </w:p>
        </w:tc>
        <w:tc>
          <w:tcPr>
            <w:tcW w:w="3241" w:type="dxa"/>
            <w:tcBorders>
              <w:bottom w:val="double" w:sz="4" w:space="0" w:color="BFBFBF" w:themeColor="background1" w:themeShade="BF"/>
            </w:tcBorders>
            <w:vAlign w:val="center"/>
          </w:tcPr>
          <w:p w14:paraId="2532F6AD" w14:textId="77777777" w:rsidR="002C3AFA" w:rsidRPr="001A370A" w:rsidRDefault="002C3AFA" w:rsidP="00AC4171">
            <w:pPr>
              <w:tabs>
                <w:tab w:val="left" w:pos="142"/>
              </w:tabs>
              <w:rPr>
                <w:rFonts w:ascii="Arial" w:hAnsi="Arial" w:cs="Arial"/>
              </w:rPr>
            </w:pPr>
          </w:p>
        </w:tc>
      </w:tr>
      <w:tr w:rsidR="002C3AFA" w14:paraId="0F3A4D9A" w14:textId="77777777" w:rsidTr="00AC4171">
        <w:trPr>
          <w:trHeight w:val="340"/>
        </w:trPr>
        <w:tc>
          <w:tcPr>
            <w:tcW w:w="3690" w:type="dxa"/>
            <w:vMerge w:val="restart"/>
            <w:tcBorders>
              <w:top w:val="double" w:sz="4" w:space="0" w:color="BFBFBF" w:themeColor="background1" w:themeShade="BF"/>
            </w:tcBorders>
            <w:vAlign w:val="center"/>
          </w:tcPr>
          <w:p w14:paraId="171A32EF" w14:textId="77777777" w:rsidR="002C3AFA" w:rsidRPr="009747CA" w:rsidRDefault="002C3AFA" w:rsidP="00AC4171">
            <w:pPr>
              <w:tabs>
                <w:tab w:val="left" w:pos="142"/>
              </w:tabs>
              <w:rPr>
                <w:rFonts w:ascii="Arial" w:hAnsi="Arial" w:cs="Arial"/>
                <w:b/>
                <w:i/>
              </w:rPr>
            </w:pPr>
            <w:r w:rsidRPr="009747CA">
              <w:rPr>
                <w:rFonts w:ascii="Arial" w:hAnsi="Arial" w:cs="Arial"/>
                <w:b/>
                <w:i/>
              </w:rPr>
              <w:t>Professional Indemnity Insurance</w:t>
            </w:r>
          </w:p>
          <w:p w14:paraId="4C29341E" w14:textId="41EC2837" w:rsidR="00C511A8" w:rsidRPr="00766A26" w:rsidRDefault="00C511A8" w:rsidP="00C511A8">
            <w:pPr>
              <w:tabs>
                <w:tab w:val="left" w:pos="142"/>
              </w:tabs>
              <w:spacing w:line="276" w:lineRule="auto"/>
              <w:jc w:val="both"/>
              <w:rPr>
                <w:rFonts w:ascii="Arial" w:hAnsi="Arial" w:cs="Arial"/>
              </w:rPr>
            </w:pPr>
            <w:r w:rsidRPr="00766A26">
              <w:rPr>
                <w:rFonts w:ascii="Arial" w:hAnsi="Arial" w:cs="Arial"/>
              </w:rPr>
              <w:t xml:space="preserve">Professional Indemnity              </w:t>
            </w:r>
          </w:p>
          <w:p w14:paraId="6320B052" w14:textId="77777777" w:rsidR="002C3AFA" w:rsidRDefault="002C3AFA" w:rsidP="00AC4171">
            <w:pPr>
              <w:tabs>
                <w:tab w:val="left" w:pos="142"/>
              </w:tabs>
              <w:rPr>
                <w:rFonts w:ascii="Arial" w:hAnsi="Arial" w:cs="Arial"/>
              </w:rPr>
            </w:pPr>
          </w:p>
          <w:p w14:paraId="78192E26" w14:textId="131258FA" w:rsidR="002C3AFA" w:rsidRPr="009747CA" w:rsidRDefault="002C3AFA" w:rsidP="00AC4171">
            <w:pPr>
              <w:rPr>
                <w:rFonts w:ascii="Arial" w:hAnsi="Arial" w:cs="Arial"/>
                <w:i/>
              </w:rPr>
            </w:pPr>
            <w:r>
              <w:rPr>
                <w:rFonts w:ascii="Arial" w:hAnsi="Arial" w:cs="Arial"/>
                <w:i/>
              </w:rPr>
              <w:t xml:space="preserve">(Minimum Cover </w:t>
            </w:r>
            <w:r w:rsidRPr="00B9344E">
              <w:rPr>
                <w:rFonts w:ascii="Arial" w:hAnsi="Arial" w:cs="Arial"/>
                <w:bCs/>
                <w:i/>
              </w:rPr>
              <w:t>£</w:t>
            </w:r>
            <w:r w:rsidR="00B4051D" w:rsidRPr="00766A26">
              <w:rPr>
                <w:rFonts w:ascii="Arial" w:hAnsi="Arial" w:cs="Arial"/>
                <w:bCs/>
              </w:rPr>
              <w:t>250</w:t>
            </w:r>
            <w:r w:rsidR="00B4051D" w:rsidRPr="00766A26">
              <w:rPr>
                <w:rFonts w:ascii="Arial" w:hAnsi="Arial" w:cs="Arial"/>
              </w:rPr>
              <w:t>,000</w:t>
            </w:r>
            <w:r w:rsidRPr="009747CA">
              <w:rPr>
                <w:rFonts w:ascii="Arial" w:hAnsi="Arial" w:cs="Arial"/>
                <w:i/>
              </w:rPr>
              <w:t xml:space="preserve"> for </w:t>
            </w:r>
            <w:proofErr w:type="gramStart"/>
            <w:r w:rsidRPr="009747CA">
              <w:rPr>
                <w:rFonts w:ascii="Arial" w:hAnsi="Arial" w:cs="Arial"/>
                <w:i/>
              </w:rPr>
              <w:t>each and every</w:t>
            </w:r>
            <w:proofErr w:type="gramEnd"/>
            <w:r w:rsidRPr="009747CA">
              <w:rPr>
                <w:rFonts w:ascii="Arial" w:hAnsi="Arial" w:cs="Arial"/>
                <w:i/>
              </w:rPr>
              <w:t xml:space="preserve"> incident)</w:t>
            </w:r>
          </w:p>
        </w:tc>
        <w:tc>
          <w:tcPr>
            <w:tcW w:w="2720" w:type="dxa"/>
            <w:tcBorders>
              <w:top w:val="double" w:sz="4" w:space="0" w:color="BFBFBF" w:themeColor="background1" w:themeShade="BF"/>
            </w:tcBorders>
            <w:shd w:val="clear" w:color="auto" w:fill="D0CECE" w:themeFill="background2" w:themeFillShade="E6"/>
            <w:vAlign w:val="center"/>
          </w:tcPr>
          <w:p w14:paraId="790C6B60" w14:textId="77777777" w:rsidR="002C3AFA" w:rsidRPr="001A370A" w:rsidRDefault="002C3AFA" w:rsidP="00AC4171">
            <w:pPr>
              <w:tabs>
                <w:tab w:val="left" w:pos="142"/>
              </w:tabs>
              <w:rPr>
                <w:rFonts w:ascii="Arial" w:hAnsi="Arial" w:cs="Arial"/>
              </w:rPr>
            </w:pPr>
            <w:r w:rsidRPr="001A370A">
              <w:rPr>
                <w:rFonts w:ascii="Arial" w:hAnsi="Arial" w:cs="Arial"/>
              </w:rPr>
              <w:t xml:space="preserve">Insurer </w:t>
            </w:r>
          </w:p>
        </w:tc>
        <w:tc>
          <w:tcPr>
            <w:tcW w:w="3241" w:type="dxa"/>
            <w:tcBorders>
              <w:top w:val="double" w:sz="4" w:space="0" w:color="BFBFBF" w:themeColor="background1" w:themeShade="BF"/>
            </w:tcBorders>
            <w:vAlign w:val="center"/>
          </w:tcPr>
          <w:p w14:paraId="6C804094" w14:textId="77777777" w:rsidR="002C3AFA" w:rsidRPr="001A370A" w:rsidRDefault="002C3AFA" w:rsidP="00AC4171">
            <w:pPr>
              <w:tabs>
                <w:tab w:val="left" w:pos="142"/>
              </w:tabs>
              <w:rPr>
                <w:rFonts w:ascii="Arial" w:hAnsi="Arial" w:cs="Arial"/>
              </w:rPr>
            </w:pPr>
          </w:p>
        </w:tc>
      </w:tr>
      <w:tr w:rsidR="002C3AFA" w14:paraId="6027BEF6" w14:textId="77777777" w:rsidTr="00AC4171">
        <w:trPr>
          <w:trHeight w:val="340"/>
        </w:trPr>
        <w:tc>
          <w:tcPr>
            <w:tcW w:w="3690" w:type="dxa"/>
            <w:vMerge/>
            <w:vAlign w:val="center"/>
          </w:tcPr>
          <w:p w14:paraId="4ABFCCB5"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3B1D2BB3" w14:textId="77777777" w:rsidR="002C3AFA" w:rsidRPr="001A370A" w:rsidRDefault="002C3AFA" w:rsidP="00AC4171">
            <w:pPr>
              <w:tabs>
                <w:tab w:val="left" w:pos="142"/>
              </w:tabs>
              <w:rPr>
                <w:rFonts w:ascii="Arial" w:hAnsi="Arial" w:cs="Arial"/>
              </w:rPr>
            </w:pPr>
            <w:r w:rsidRPr="001A370A">
              <w:rPr>
                <w:rFonts w:ascii="Arial" w:hAnsi="Arial" w:cs="Arial"/>
              </w:rPr>
              <w:t>Policy Number</w:t>
            </w:r>
          </w:p>
        </w:tc>
        <w:tc>
          <w:tcPr>
            <w:tcW w:w="3241" w:type="dxa"/>
            <w:vAlign w:val="center"/>
          </w:tcPr>
          <w:p w14:paraId="692233BD" w14:textId="77777777" w:rsidR="002C3AFA" w:rsidRPr="001A370A" w:rsidRDefault="002C3AFA" w:rsidP="00AC4171">
            <w:pPr>
              <w:tabs>
                <w:tab w:val="left" w:pos="142"/>
              </w:tabs>
              <w:rPr>
                <w:rFonts w:ascii="Arial" w:hAnsi="Arial" w:cs="Arial"/>
              </w:rPr>
            </w:pPr>
          </w:p>
        </w:tc>
      </w:tr>
      <w:tr w:rsidR="002C3AFA" w14:paraId="401CD179" w14:textId="77777777" w:rsidTr="00AC4171">
        <w:trPr>
          <w:trHeight w:val="340"/>
        </w:trPr>
        <w:tc>
          <w:tcPr>
            <w:tcW w:w="3690" w:type="dxa"/>
            <w:vMerge/>
            <w:vAlign w:val="center"/>
          </w:tcPr>
          <w:p w14:paraId="6FD5D362"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791B45A4" w14:textId="77777777" w:rsidR="002C3AFA" w:rsidRPr="001A370A" w:rsidRDefault="002C3AFA" w:rsidP="00AC4171">
            <w:pPr>
              <w:tabs>
                <w:tab w:val="left" w:pos="142"/>
              </w:tabs>
              <w:rPr>
                <w:rFonts w:ascii="Arial" w:hAnsi="Arial" w:cs="Arial"/>
              </w:rPr>
            </w:pPr>
            <w:r w:rsidRPr="001A370A">
              <w:rPr>
                <w:rFonts w:ascii="Arial" w:hAnsi="Arial" w:cs="Arial"/>
              </w:rPr>
              <w:t>Level of Indemnity</w:t>
            </w:r>
          </w:p>
        </w:tc>
        <w:tc>
          <w:tcPr>
            <w:tcW w:w="3241" w:type="dxa"/>
            <w:vAlign w:val="center"/>
          </w:tcPr>
          <w:p w14:paraId="264BAC46" w14:textId="77777777" w:rsidR="002C3AFA" w:rsidRPr="001A370A" w:rsidRDefault="002C3AFA" w:rsidP="00AC4171">
            <w:pPr>
              <w:tabs>
                <w:tab w:val="left" w:pos="142"/>
              </w:tabs>
              <w:rPr>
                <w:rFonts w:ascii="Arial" w:hAnsi="Arial" w:cs="Arial"/>
              </w:rPr>
            </w:pPr>
          </w:p>
        </w:tc>
      </w:tr>
      <w:tr w:rsidR="002C3AFA" w14:paraId="74E95C2C" w14:textId="77777777" w:rsidTr="00AC4171">
        <w:trPr>
          <w:trHeight w:val="340"/>
        </w:trPr>
        <w:tc>
          <w:tcPr>
            <w:tcW w:w="3690" w:type="dxa"/>
            <w:vMerge/>
            <w:vAlign w:val="center"/>
          </w:tcPr>
          <w:p w14:paraId="2C9CD2D8"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175171AD" w14:textId="77777777" w:rsidR="002C3AFA" w:rsidRPr="001A370A" w:rsidRDefault="002C3AFA" w:rsidP="00AC4171">
            <w:pPr>
              <w:tabs>
                <w:tab w:val="left" w:pos="142"/>
              </w:tabs>
              <w:rPr>
                <w:rFonts w:ascii="Arial" w:hAnsi="Arial" w:cs="Arial"/>
              </w:rPr>
            </w:pPr>
            <w:r w:rsidRPr="001A370A">
              <w:rPr>
                <w:rFonts w:ascii="Arial" w:hAnsi="Arial" w:cs="Arial"/>
              </w:rPr>
              <w:t>Limit for Single Event</w:t>
            </w:r>
          </w:p>
        </w:tc>
        <w:tc>
          <w:tcPr>
            <w:tcW w:w="3241" w:type="dxa"/>
            <w:vAlign w:val="center"/>
          </w:tcPr>
          <w:p w14:paraId="2A82BF15" w14:textId="77777777" w:rsidR="002C3AFA" w:rsidRPr="001A370A" w:rsidRDefault="002C3AFA" w:rsidP="00AC4171">
            <w:pPr>
              <w:tabs>
                <w:tab w:val="left" w:pos="142"/>
              </w:tabs>
              <w:rPr>
                <w:rFonts w:ascii="Arial" w:hAnsi="Arial" w:cs="Arial"/>
              </w:rPr>
            </w:pPr>
          </w:p>
        </w:tc>
      </w:tr>
      <w:tr w:rsidR="002C3AFA" w14:paraId="74422373" w14:textId="77777777" w:rsidTr="00AC4171">
        <w:trPr>
          <w:trHeight w:val="340"/>
        </w:trPr>
        <w:tc>
          <w:tcPr>
            <w:tcW w:w="3690" w:type="dxa"/>
            <w:vMerge/>
            <w:tcBorders>
              <w:bottom w:val="double" w:sz="4" w:space="0" w:color="BFBFBF" w:themeColor="background1" w:themeShade="BF"/>
            </w:tcBorders>
            <w:vAlign w:val="center"/>
          </w:tcPr>
          <w:p w14:paraId="3781F221" w14:textId="77777777" w:rsidR="002C3AFA" w:rsidRPr="001A370A" w:rsidRDefault="002C3AFA" w:rsidP="00AC4171">
            <w:pPr>
              <w:tabs>
                <w:tab w:val="left" w:pos="142"/>
              </w:tabs>
              <w:rPr>
                <w:rFonts w:ascii="Arial" w:hAnsi="Arial" w:cs="Arial"/>
              </w:rPr>
            </w:pPr>
          </w:p>
        </w:tc>
        <w:tc>
          <w:tcPr>
            <w:tcW w:w="2720" w:type="dxa"/>
            <w:tcBorders>
              <w:bottom w:val="double" w:sz="4" w:space="0" w:color="BFBFBF" w:themeColor="background1" w:themeShade="BF"/>
            </w:tcBorders>
            <w:shd w:val="clear" w:color="auto" w:fill="E7E6E6" w:themeFill="background2"/>
            <w:vAlign w:val="center"/>
          </w:tcPr>
          <w:p w14:paraId="0F32B66E" w14:textId="77777777" w:rsidR="002C3AFA" w:rsidRPr="001A370A" w:rsidRDefault="002C3AFA" w:rsidP="00AC4171">
            <w:pPr>
              <w:tabs>
                <w:tab w:val="left" w:pos="142"/>
              </w:tabs>
              <w:rPr>
                <w:rFonts w:ascii="Arial" w:hAnsi="Arial" w:cs="Arial"/>
              </w:rPr>
            </w:pPr>
            <w:r w:rsidRPr="001A370A">
              <w:rPr>
                <w:rFonts w:ascii="Arial" w:hAnsi="Arial" w:cs="Arial"/>
              </w:rPr>
              <w:t>Expiry Date</w:t>
            </w:r>
          </w:p>
        </w:tc>
        <w:tc>
          <w:tcPr>
            <w:tcW w:w="3241" w:type="dxa"/>
            <w:tcBorders>
              <w:bottom w:val="double" w:sz="4" w:space="0" w:color="BFBFBF" w:themeColor="background1" w:themeShade="BF"/>
            </w:tcBorders>
            <w:vAlign w:val="center"/>
          </w:tcPr>
          <w:p w14:paraId="278D56A8" w14:textId="77777777" w:rsidR="002C3AFA" w:rsidRPr="001A370A" w:rsidRDefault="002C3AFA" w:rsidP="00AC4171">
            <w:pPr>
              <w:tabs>
                <w:tab w:val="left" w:pos="142"/>
              </w:tabs>
              <w:rPr>
                <w:rFonts w:ascii="Arial" w:hAnsi="Arial" w:cs="Arial"/>
              </w:rPr>
            </w:pPr>
          </w:p>
        </w:tc>
      </w:tr>
      <w:tr w:rsidR="002C3AFA" w14:paraId="6BF52D22" w14:textId="77777777" w:rsidTr="00AC4171">
        <w:trPr>
          <w:trHeight w:val="340"/>
        </w:trPr>
        <w:tc>
          <w:tcPr>
            <w:tcW w:w="3690" w:type="dxa"/>
            <w:vMerge w:val="restart"/>
            <w:tcBorders>
              <w:top w:val="double" w:sz="4" w:space="0" w:color="BFBFBF" w:themeColor="background1" w:themeShade="BF"/>
            </w:tcBorders>
            <w:vAlign w:val="center"/>
          </w:tcPr>
          <w:p w14:paraId="2856EA5D" w14:textId="77777777" w:rsidR="002C3AFA" w:rsidRPr="009747CA" w:rsidRDefault="002C3AFA" w:rsidP="00AC4171">
            <w:pPr>
              <w:tabs>
                <w:tab w:val="left" w:pos="142"/>
              </w:tabs>
              <w:rPr>
                <w:rFonts w:ascii="Arial" w:hAnsi="Arial" w:cs="Arial"/>
                <w:b/>
                <w:i/>
              </w:rPr>
            </w:pPr>
            <w:r w:rsidRPr="009747CA">
              <w:rPr>
                <w:rFonts w:ascii="Arial" w:hAnsi="Arial" w:cs="Arial"/>
                <w:b/>
                <w:i/>
              </w:rPr>
              <w:t>Employers’ Liability Insurance</w:t>
            </w:r>
          </w:p>
          <w:p w14:paraId="2969C7BB" w14:textId="77777777" w:rsidR="002C3AFA" w:rsidRDefault="002C3AFA" w:rsidP="00AC4171">
            <w:pPr>
              <w:tabs>
                <w:tab w:val="left" w:pos="142"/>
              </w:tabs>
              <w:rPr>
                <w:rFonts w:ascii="Arial" w:hAnsi="Arial" w:cs="Arial"/>
              </w:rPr>
            </w:pPr>
          </w:p>
          <w:p w14:paraId="5A201185" w14:textId="0017BECD" w:rsidR="002C3AFA" w:rsidRPr="00D86CA8" w:rsidRDefault="002C3AFA" w:rsidP="00D86CA8">
            <w:pPr>
              <w:tabs>
                <w:tab w:val="left" w:pos="142"/>
              </w:tabs>
              <w:spacing w:line="276" w:lineRule="auto"/>
              <w:jc w:val="both"/>
              <w:rPr>
                <w:rFonts w:ascii="Arial" w:hAnsi="Arial" w:cs="Arial"/>
              </w:rPr>
            </w:pPr>
            <w:r w:rsidRPr="009747CA">
              <w:rPr>
                <w:rFonts w:ascii="Arial" w:hAnsi="Arial" w:cs="Arial"/>
                <w:i/>
              </w:rPr>
              <w:t>(</w:t>
            </w:r>
            <w:r w:rsidR="00D86CA8" w:rsidRPr="00766A26">
              <w:rPr>
                <w:rFonts w:ascii="Arial" w:hAnsi="Arial" w:cs="Arial"/>
              </w:rPr>
              <w:t>£5M</w:t>
            </w:r>
            <w:r w:rsidR="00D86CA8">
              <w:rPr>
                <w:rFonts w:ascii="Arial" w:hAnsi="Arial" w:cs="Arial"/>
              </w:rPr>
              <w:t xml:space="preserve"> </w:t>
            </w:r>
            <w:r w:rsidRPr="009747CA">
              <w:rPr>
                <w:rFonts w:ascii="Arial" w:hAnsi="Arial" w:cs="Arial"/>
                <w:i/>
              </w:rPr>
              <w:t>minimum statutory limit as laid down by legislation)</w:t>
            </w:r>
          </w:p>
        </w:tc>
        <w:tc>
          <w:tcPr>
            <w:tcW w:w="2720" w:type="dxa"/>
            <w:tcBorders>
              <w:top w:val="double" w:sz="4" w:space="0" w:color="BFBFBF" w:themeColor="background1" w:themeShade="BF"/>
            </w:tcBorders>
            <w:shd w:val="clear" w:color="auto" w:fill="D0CECE" w:themeFill="background2" w:themeFillShade="E6"/>
            <w:vAlign w:val="center"/>
          </w:tcPr>
          <w:p w14:paraId="1B4D0B30" w14:textId="77777777" w:rsidR="002C3AFA" w:rsidRPr="001A370A" w:rsidRDefault="002C3AFA" w:rsidP="00AC4171">
            <w:pPr>
              <w:tabs>
                <w:tab w:val="left" w:pos="142"/>
              </w:tabs>
              <w:rPr>
                <w:rFonts w:ascii="Arial" w:hAnsi="Arial" w:cs="Arial"/>
              </w:rPr>
            </w:pPr>
            <w:r w:rsidRPr="001A370A">
              <w:rPr>
                <w:rFonts w:ascii="Arial" w:hAnsi="Arial" w:cs="Arial"/>
              </w:rPr>
              <w:t xml:space="preserve">Insurer </w:t>
            </w:r>
          </w:p>
        </w:tc>
        <w:tc>
          <w:tcPr>
            <w:tcW w:w="3241" w:type="dxa"/>
            <w:tcBorders>
              <w:top w:val="double" w:sz="4" w:space="0" w:color="BFBFBF" w:themeColor="background1" w:themeShade="BF"/>
            </w:tcBorders>
            <w:vAlign w:val="center"/>
          </w:tcPr>
          <w:p w14:paraId="75B2EB2E" w14:textId="77777777" w:rsidR="002C3AFA" w:rsidRPr="001A370A" w:rsidRDefault="002C3AFA" w:rsidP="00AC4171">
            <w:pPr>
              <w:tabs>
                <w:tab w:val="left" w:pos="142"/>
              </w:tabs>
              <w:rPr>
                <w:rFonts w:ascii="Arial" w:hAnsi="Arial" w:cs="Arial"/>
              </w:rPr>
            </w:pPr>
          </w:p>
        </w:tc>
      </w:tr>
      <w:tr w:rsidR="002C3AFA" w14:paraId="66B6E0CE" w14:textId="77777777" w:rsidTr="00AC4171">
        <w:trPr>
          <w:trHeight w:val="340"/>
        </w:trPr>
        <w:tc>
          <w:tcPr>
            <w:tcW w:w="3690" w:type="dxa"/>
            <w:vMerge/>
            <w:vAlign w:val="center"/>
          </w:tcPr>
          <w:p w14:paraId="37D16112"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7685C2C8" w14:textId="77777777" w:rsidR="002C3AFA" w:rsidRPr="001A370A" w:rsidRDefault="002C3AFA" w:rsidP="00AC4171">
            <w:pPr>
              <w:tabs>
                <w:tab w:val="left" w:pos="142"/>
              </w:tabs>
              <w:rPr>
                <w:rFonts w:ascii="Arial" w:hAnsi="Arial" w:cs="Arial"/>
              </w:rPr>
            </w:pPr>
            <w:r w:rsidRPr="001A370A">
              <w:rPr>
                <w:rFonts w:ascii="Arial" w:hAnsi="Arial" w:cs="Arial"/>
              </w:rPr>
              <w:t>Policy Number</w:t>
            </w:r>
          </w:p>
        </w:tc>
        <w:tc>
          <w:tcPr>
            <w:tcW w:w="3241" w:type="dxa"/>
            <w:vAlign w:val="center"/>
          </w:tcPr>
          <w:p w14:paraId="048E6B4B" w14:textId="77777777" w:rsidR="002C3AFA" w:rsidRPr="001A370A" w:rsidRDefault="002C3AFA" w:rsidP="00AC4171">
            <w:pPr>
              <w:tabs>
                <w:tab w:val="left" w:pos="142"/>
              </w:tabs>
              <w:rPr>
                <w:rFonts w:ascii="Arial" w:hAnsi="Arial" w:cs="Arial"/>
              </w:rPr>
            </w:pPr>
          </w:p>
        </w:tc>
      </w:tr>
      <w:tr w:rsidR="002C3AFA" w14:paraId="1C0723DE" w14:textId="77777777" w:rsidTr="00AC4171">
        <w:trPr>
          <w:trHeight w:val="340"/>
        </w:trPr>
        <w:tc>
          <w:tcPr>
            <w:tcW w:w="3690" w:type="dxa"/>
            <w:vMerge/>
            <w:vAlign w:val="center"/>
          </w:tcPr>
          <w:p w14:paraId="10DB2065"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41768933" w14:textId="77777777" w:rsidR="002C3AFA" w:rsidRPr="001A370A" w:rsidRDefault="002C3AFA" w:rsidP="00AC4171">
            <w:pPr>
              <w:tabs>
                <w:tab w:val="left" w:pos="142"/>
              </w:tabs>
              <w:rPr>
                <w:rFonts w:ascii="Arial" w:hAnsi="Arial" w:cs="Arial"/>
              </w:rPr>
            </w:pPr>
            <w:r w:rsidRPr="001A370A">
              <w:rPr>
                <w:rFonts w:ascii="Arial" w:hAnsi="Arial" w:cs="Arial"/>
              </w:rPr>
              <w:t>Level of Indemnity</w:t>
            </w:r>
          </w:p>
        </w:tc>
        <w:tc>
          <w:tcPr>
            <w:tcW w:w="3241" w:type="dxa"/>
            <w:vAlign w:val="center"/>
          </w:tcPr>
          <w:p w14:paraId="7B7A4071" w14:textId="77777777" w:rsidR="002C3AFA" w:rsidRPr="001A370A" w:rsidRDefault="002C3AFA" w:rsidP="00AC4171">
            <w:pPr>
              <w:tabs>
                <w:tab w:val="left" w:pos="142"/>
              </w:tabs>
              <w:rPr>
                <w:rFonts w:ascii="Arial" w:hAnsi="Arial" w:cs="Arial"/>
              </w:rPr>
            </w:pPr>
          </w:p>
        </w:tc>
      </w:tr>
      <w:tr w:rsidR="002C3AFA" w14:paraId="1AA179E2" w14:textId="77777777" w:rsidTr="00AC4171">
        <w:trPr>
          <w:trHeight w:val="340"/>
        </w:trPr>
        <w:tc>
          <w:tcPr>
            <w:tcW w:w="3690" w:type="dxa"/>
            <w:vMerge/>
            <w:vAlign w:val="center"/>
          </w:tcPr>
          <w:p w14:paraId="58F7B604"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320EA466" w14:textId="77777777" w:rsidR="002C3AFA" w:rsidRPr="001A370A" w:rsidRDefault="002C3AFA" w:rsidP="00AC4171">
            <w:pPr>
              <w:tabs>
                <w:tab w:val="left" w:pos="142"/>
              </w:tabs>
              <w:rPr>
                <w:rFonts w:ascii="Arial" w:hAnsi="Arial" w:cs="Arial"/>
              </w:rPr>
            </w:pPr>
            <w:r w:rsidRPr="001A370A">
              <w:rPr>
                <w:rFonts w:ascii="Arial" w:hAnsi="Arial" w:cs="Arial"/>
              </w:rPr>
              <w:t>Limit for Single Event</w:t>
            </w:r>
          </w:p>
        </w:tc>
        <w:tc>
          <w:tcPr>
            <w:tcW w:w="3241" w:type="dxa"/>
            <w:vAlign w:val="center"/>
          </w:tcPr>
          <w:p w14:paraId="76C5BAF0" w14:textId="77777777" w:rsidR="002C3AFA" w:rsidRPr="001A370A" w:rsidRDefault="002C3AFA" w:rsidP="00AC4171">
            <w:pPr>
              <w:tabs>
                <w:tab w:val="left" w:pos="142"/>
              </w:tabs>
              <w:rPr>
                <w:rFonts w:ascii="Arial" w:hAnsi="Arial" w:cs="Arial"/>
              </w:rPr>
            </w:pPr>
          </w:p>
        </w:tc>
      </w:tr>
      <w:tr w:rsidR="002C3AFA" w14:paraId="3EEE8FF5" w14:textId="77777777" w:rsidTr="00AC4171">
        <w:trPr>
          <w:trHeight w:val="340"/>
        </w:trPr>
        <w:tc>
          <w:tcPr>
            <w:tcW w:w="3690" w:type="dxa"/>
            <w:vMerge/>
            <w:vAlign w:val="center"/>
          </w:tcPr>
          <w:p w14:paraId="3FCD8DC5" w14:textId="77777777" w:rsidR="002C3AFA" w:rsidRPr="001A370A" w:rsidRDefault="002C3AFA" w:rsidP="00AC4171">
            <w:pPr>
              <w:tabs>
                <w:tab w:val="left" w:pos="142"/>
              </w:tabs>
              <w:rPr>
                <w:rFonts w:ascii="Arial" w:hAnsi="Arial" w:cs="Arial"/>
              </w:rPr>
            </w:pPr>
          </w:p>
        </w:tc>
        <w:tc>
          <w:tcPr>
            <w:tcW w:w="2720" w:type="dxa"/>
            <w:shd w:val="clear" w:color="auto" w:fill="E7E6E6" w:themeFill="background2"/>
            <w:vAlign w:val="center"/>
          </w:tcPr>
          <w:p w14:paraId="4BC4A106" w14:textId="77777777" w:rsidR="002C3AFA" w:rsidRPr="001A370A" w:rsidRDefault="002C3AFA" w:rsidP="00AC4171">
            <w:pPr>
              <w:tabs>
                <w:tab w:val="left" w:pos="142"/>
              </w:tabs>
              <w:rPr>
                <w:rFonts w:ascii="Arial" w:hAnsi="Arial" w:cs="Arial"/>
              </w:rPr>
            </w:pPr>
            <w:r w:rsidRPr="001A370A">
              <w:rPr>
                <w:rFonts w:ascii="Arial" w:hAnsi="Arial" w:cs="Arial"/>
              </w:rPr>
              <w:t>Expiry Date</w:t>
            </w:r>
          </w:p>
        </w:tc>
        <w:tc>
          <w:tcPr>
            <w:tcW w:w="3241" w:type="dxa"/>
            <w:vAlign w:val="center"/>
          </w:tcPr>
          <w:p w14:paraId="51623094" w14:textId="77777777" w:rsidR="002C3AFA" w:rsidRPr="001A370A" w:rsidRDefault="002C3AFA" w:rsidP="00AC4171">
            <w:pPr>
              <w:tabs>
                <w:tab w:val="left" w:pos="142"/>
              </w:tabs>
              <w:rPr>
                <w:rFonts w:ascii="Arial" w:hAnsi="Arial" w:cs="Arial"/>
              </w:rPr>
            </w:pPr>
          </w:p>
        </w:tc>
      </w:tr>
    </w:tbl>
    <w:p w14:paraId="1BD44FA4" w14:textId="0E081188" w:rsidR="002C3AFA" w:rsidRDefault="002C3AFA" w:rsidP="00047CFD">
      <w:pPr>
        <w:pStyle w:val="ListParagraph"/>
        <w:ind w:left="284"/>
        <w:rPr>
          <w:rFonts w:ascii="Arial" w:hAnsi="Arial" w:cs="Arial"/>
          <w:b/>
          <w:bCs/>
        </w:rPr>
      </w:pPr>
    </w:p>
    <w:p w14:paraId="0F90C277" w14:textId="77777777" w:rsidR="002C3AFA" w:rsidRPr="000069CE" w:rsidRDefault="002C3AFA" w:rsidP="002C3AFA">
      <w:pPr>
        <w:pStyle w:val="ListParagraph"/>
        <w:numPr>
          <w:ilvl w:val="1"/>
          <w:numId w:val="6"/>
        </w:numPr>
        <w:ind w:left="284" w:hanging="284"/>
        <w:rPr>
          <w:rFonts w:ascii="Arial" w:hAnsi="Arial" w:cs="Arial"/>
          <w:b/>
          <w:sz w:val="24"/>
        </w:rPr>
      </w:pPr>
      <w:r>
        <w:rPr>
          <w:rFonts w:ascii="Arial" w:hAnsi="Arial" w:cs="Arial"/>
          <w:b/>
          <w:sz w:val="24"/>
        </w:rPr>
        <w:t>References</w:t>
      </w:r>
    </w:p>
    <w:p w14:paraId="3F80FFD2" w14:textId="77777777" w:rsidR="002C3AFA" w:rsidRPr="00DF4E4A" w:rsidRDefault="002C3AFA" w:rsidP="002C3AFA">
      <w:pPr>
        <w:pStyle w:val="ListParagraph"/>
        <w:tabs>
          <w:tab w:val="left" w:pos="142"/>
        </w:tabs>
        <w:spacing w:after="0"/>
        <w:ind w:left="644"/>
        <w:jc w:val="both"/>
        <w:rPr>
          <w:rFonts w:ascii="Arial" w:hAnsi="Arial" w:cs="Arial"/>
          <w:b/>
        </w:rPr>
      </w:pPr>
    </w:p>
    <w:p w14:paraId="52E30067" w14:textId="77777777" w:rsidR="002C3AFA" w:rsidRPr="00D40D4E" w:rsidRDefault="002C3AFA" w:rsidP="002C3AFA">
      <w:pPr>
        <w:pStyle w:val="ListParagraph"/>
        <w:tabs>
          <w:tab w:val="left" w:pos="142"/>
        </w:tabs>
        <w:spacing w:after="0"/>
        <w:ind w:left="426"/>
        <w:jc w:val="both"/>
        <w:rPr>
          <w:rFonts w:ascii="Arial" w:hAnsi="Arial" w:cs="Arial"/>
        </w:rPr>
      </w:pPr>
      <w:r>
        <w:rPr>
          <w:rFonts w:ascii="Arial" w:hAnsi="Arial" w:cs="Arial"/>
        </w:rPr>
        <w:t>Please provide two</w:t>
      </w:r>
      <w:r w:rsidRPr="00D40D4E">
        <w:rPr>
          <w:rFonts w:ascii="Arial" w:hAnsi="Arial" w:cs="Arial"/>
        </w:rPr>
        <w:t xml:space="preserve"> </w:t>
      </w:r>
      <w:r>
        <w:rPr>
          <w:rFonts w:ascii="Arial" w:hAnsi="Arial" w:cs="Arial"/>
        </w:rPr>
        <w:t>references</w:t>
      </w:r>
      <w:r w:rsidRPr="00D40D4E">
        <w:rPr>
          <w:rFonts w:ascii="Arial" w:hAnsi="Arial" w:cs="Arial"/>
        </w:rPr>
        <w:t xml:space="preserve"> relevant to this project that will be used to assess the experience, capability and competence of the organisation and the individual(s). The Council reserves the right to verify the authenticity of the </w:t>
      </w:r>
      <w:r>
        <w:rPr>
          <w:rFonts w:ascii="Arial" w:hAnsi="Arial" w:cs="Arial"/>
        </w:rPr>
        <w:t>references</w:t>
      </w:r>
      <w:r w:rsidRPr="00D40D4E">
        <w:rPr>
          <w:rFonts w:ascii="Arial" w:hAnsi="Arial" w:cs="Arial"/>
        </w:rPr>
        <w:t xml:space="preserve"> referred to at any time during the procurement process. </w:t>
      </w:r>
    </w:p>
    <w:p w14:paraId="56033164" w14:textId="77777777" w:rsidR="002C3AFA" w:rsidRPr="00D40D4E" w:rsidRDefault="002C3AFA" w:rsidP="002C3AFA">
      <w:pPr>
        <w:pStyle w:val="ListParagraph"/>
        <w:numPr>
          <w:ilvl w:val="1"/>
          <w:numId w:val="15"/>
        </w:numPr>
        <w:tabs>
          <w:tab w:val="left" w:pos="142"/>
        </w:tabs>
        <w:spacing w:after="0" w:line="276" w:lineRule="auto"/>
        <w:ind w:left="851"/>
        <w:jc w:val="both"/>
        <w:rPr>
          <w:rFonts w:ascii="Arial" w:hAnsi="Arial" w:cs="Arial"/>
        </w:rPr>
      </w:pPr>
      <w:r w:rsidRPr="00D40D4E">
        <w:rPr>
          <w:rFonts w:ascii="Arial" w:hAnsi="Arial" w:cs="Arial"/>
        </w:rPr>
        <w:t xml:space="preserve">Use only those </w:t>
      </w:r>
      <w:r w:rsidRPr="00DB6852">
        <w:rPr>
          <w:rFonts w:ascii="Arial" w:hAnsi="Arial" w:cs="Arial"/>
        </w:rPr>
        <w:t xml:space="preserve">references </w:t>
      </w:r>
      <w:r w:rsidRPr="00D40D4E">
        <w:rPr>
          <w:rFonts w:ascii="Arial" w:hAnsi="Arial" w:cs="Arial"/>
        </w:rPr>
        <w:t xml:space="preserve">where you </w:t>
      </w:r>
      <w:proofErr w:type="gramStart"/>
      <w:r w:rsidRPr="00D40D4E">
        <w:rPr>
          <w:rFonts w:ascii="Arial" w:hAnsi="Arial" w:cs="Arial"/>
        </w:rPr>
        <w:t>have the ability to</w:t>
      </w:r>
      <w:proofErr w:type="gramEnd"/>
      <w:r w:rsidRPr="00D40D4E">
        <w:rPr>
          <w:rFonts w:ascii="Arial" w:hAnsi="Arial" w:cs="Arial"/>
        </w:rPr>
        <w:t xml:space="preserve"> disclose all the relevant information asked.  </w:t>
      </w:r>
    </w:p>
    <w:p w14:paraId="538ABED1" w14:textId="77777777" w:rsidR="002C3AFA" w:rsidRDefault="002C3AFA" w:rsidP="002C3AFA">
      <w:pPr>
        <w:pStyle w:val="ListParagraph"/>
        <w:numPr>
          <w:ilvl w:val="1"/>
          <w:numId w:val="15"/>
        </w:numPr>
        <w:tabs>
          <w:tab w:val="left" w:pos="142"/>
        </w:tabs>
        <w:spacing w:after="0" w:line="276" w:lineRule="auto"/>
        <w:ind w:left="851"/>
        <w:jc w:val="both"/>
        <w:rPr>
          <w:rFonts w:ascii="Arial" w:hAnsi="Arial" w:cs="Arial"/>
        </w:rPr>
      </w:pPr>
      <w:r w:rsidRPr="00D40D4E">
        <w:rPr>
          <w:rFonts w:ascii="Arial" w:hAnsi="Arial" w:cs="Arial"/>
        </w:rPr>
        <w:t xml:space="preserve">Use only those </w:t>
      </w:r>
      <w:r w:rsidRPr="00DB6852">
        <w:rPr>
          <w:rFonts w:ascii="Arial" w:hAnsi="Arial" w:cs="Arial"/>
        </w:rPr>
        <w:t>references</w:t>
      </w:r>
      <w:r>
        <w:rPr>
          <w:rFonts w:ascii="Arial" w:hAnsi="Arial" w:cs="Arial"/>
        </w:rPr>
        <w:t xml:space="preserve"> </w:t>
      </w:r>
      <w:r w:rsidRPr="00D40D4E">
        <w:rPr>
          <w:rFonts w:ascii="Arial" w:hAnsi="Arial" w:cs="Arial"/>
        </w:rPr>
        <w:t>where the contact provided is willing to discuss the contact of the information included</w:t>
      </w:r>
      <w:r>
        <w:rPr>
          <w:rFonts w:ascii="Arial" w:hAnsi="Arial" w:cs="Arial"/>
        </w:rPr>
        <w:t>.</w:t>
      </w:r>
    </w:p>
    <w:p w14:paraId="0CC72A93" w14:textId="77777777" w:rsidR="002C3AFA" w:rsidRPr="00DB6852" w:rsidRDefault="002C3AFA" w:rsidP="002C3AFA">
      <w:pPr>
        <w:pStyle w:val="ListParagraph"/>
        <w:numPr>
          <w:ilvl w:val="0"/>
          <w:numId w:val="15"/>
        </w:numPr>
        <w:tabs>
          <w:tab w:val="left" w:pos="142"/>
        </w:tabs>
        <w:spacing w:after="0" w:line="276" w:lineRule="auto"/>
        <w:ind w:left="851"/>
        <w:jc w:val="both"/>
        <w:rPr>
          <w:rFonts w:ascii="Arial" w:hAnsi="Arial" w:cs="Arial"/>
        </w:rPr>
      </w:pPr>
      <w:r>
        <w:rPr>
          <w:rFonts w:ascii="Arial" w:hAnsi="Arial" w:cs="Arial"/>
        </w:rPr>
        <w:t>Prior to being awarded the contract, the Council will undertake a risk assessment, which will include contacting references.</w:t>
      </w: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9"/>
        <w:gridCol w:w="6153"/>
      </w:tblGrid>
      <w:tr w:rsidR="002C3AFA" w:rsidRPr="00C57FBA" w14:paraId="3229084B" w14:textId="77777777" w:rsidTr="00C12E0D">
        <w:trPr>
          <w:trHeight w:val="340"/>
        </w:trPr>
        <w:tc>
          <w:tcPr>
            <w:tcW w:w="3049" w:type="dxa"/>
            <w:tcBorders>
              <w:top w:val="single" w:sz="4" w:space="0" w:color="FFFFFF" w:themeColor="background1"/>
              <w:left w:val="single" w:sz="4" w:space="0" w:color="FFFFFF" w:themeColor="background1"/>
            </w:tcBorders>
            <w:vAlign w:val="center"/>
            <w:hideMark/>
          </w:tcPr>
          <w:p w14:paraId="08CC9E44" w14:textId="77777777" w:rsidR="002C3AFA" w:rsidRPr="00C57FBA" w:rsidRDefault="002C3AFA" w:rsidP="00AC4171">
            <w:pPr>
              <w:tabs>
                <w:tab w:val="left" w:pos="142"/>
              </w:tabs>
              <w:contextualSpacing/>
              <w:rPr>
                <w:rFonts w:ascii="Arial" w:hAnsi="Arial" w:cs="Arial"/>
              </w:rPr>
            </w:pPr>
          </w:p>
        </w:tc>
        <w:tc>
          <w:tcPr>
            <w:tcW w:w="6153" w:type="dxa"/>
            <w:shd w:val="clear" w:color="auto" w:fill="D0CECE" w:themeFill="background2" w:themeFillShade="E6"/>
            <w:vAlign w:val="center"/>
            <w:hideMark/>
          </w:tcPr>
          <w:p w14:paraId="2CE040F7" w14:textId="77777777" w:rsidR="002C3AFA" w:rsidRPr="00C57FBA" w:rsidRDefault="002C3AFA" w:rsidP="00AC4171">
            <w:pPr>
              <w:tabs>
                <w:tab w:val="left" w:pos="142"/>
              </w:tabs>
              <w:contextualSpacing/>
              <w:jc w:val="center"/>
              <w:rPr>
                <w:rFonts w:ascii="Arial" w:hAnsi="Arial" w:cs="Arial"/>
                <w:b/>
              </w:rPr>
            </w:pPr>
            <w:r>
              <w:rPr>
                <w:rFonts w:ascii="Arial" w:hAnsi="Arial" w:cs="Arial"/>
                <w:b/>
              </w:rPr>
              <w:t>Reference</w:t>
            </w:r>
            <w:r w:rsidRPr="00DB6852">
              <w:rPr>
                <w:rFonts w:ascii="Arial" w:hAnsi="Arial" w:cs="Arial"/>
                <w:b/>
              </w:rPr>
              <w:t xml:space="preserve"> </w:t>
            </w:r>
            <w:r w:rsidRPr="00C57FBA">
              <w:rPr>
                <w:rFonts w:ascii="Arial" w:hAnsi="Arial" w:cs="Arial"/>
                <w:b/>
              </w:rPr>
              <w:t>1</w:t>
            </w:r>
          </w:p>
        </w:tc>
      </w:tr>
      <w:tr w:rsidR="002C3AFA" w:rsidRPr="00C57FBA" w14:paraId="7EC1E5F0" w14:textId="77777777" w:rsidTr="00C12E0D">
        <w:trPr>
          <w:trHeight w:val="340"/>
        </w:trPr>
        <w:tc>
          <w:tcPr>
            <w:tcW w:w="3049" w:type="dxa"/>
            <w:shd w:val="clear" w:color="auto" w:fill="E7E6E6" w:themeFill="background2"/>
            <w:vAlign w:val="center"/>
            <w:hideMark/>
          </w:tcPr>
          <w:p w14:paraId="6B2FE070" w14:textId="77777777" w:rsidR="002C3AFA" w:rsidRPr="00C57FBA" w:rsidRDefault="002C3AFA" w:rsidP="00AC4171">
            <w:pPr>
              <w:tabs>
                <w:tab w:val="left" w:pos="142"/>
              </w:tabs>
              <w:contextualSpacing/>
              <w:rPr>
                <w:rFonts w:ascii="Arial" w:hAnsi="Arial" w:cs="Arial"/>
              </w:rPr>
            </w:pPr>
            <w:r w:rsidRPr="00C57FBA">
              <w:rPr>
                <w:rFonts w:ascii="Arial" w:hAnsi="Arial" w:cs="Arial"/>
              </w:rPr>
              <w:t>Organisation (Name):</w:t>
            </w:r>
          </w:p>
        </w:tc>
        <w:tc>
          <w:tcPr>
            <w:tcW w:w="6153" w:type="dxa"/>
            <w:vAlign w:val="center"/>
          </w:tcPr>
          <w:p w14:paraId="26C2158F" w14:textId="77777777" w:rsidR="002C3AFA" w:rsidRPr="00C57FBA" w:rsidRDefault="002C3AFA" w:rsidP="00AC4171">
            <w:pPr>
              <w:tabs>
                <w:tab w:val="left" w:pos="142"/>
              </w:tabs>
              <w:contextualSpacing/>
              <w:rPr>
                <w:rFonts w:ascii="Arial" w:hAnsi="Arial" w:cs="Arial"/>
              </w:rPr>
            </w:pPr>
          </w:p>
        </w:tc>
      </w:tr>
      <w:tr w:rsidR="002C3AFA" w:rsidRPr="00C57FBA" w14:paraId="26FEAFEB" w14:textId="77777777" w:rsidTr="00C12E0D">
        <w:trPr>
          <w:trHeight w:val="340"/>
        </w:trPr>
        <w:tc>
          <w:tcPr>
            <w:tcW w:w="3049" w:type="dxa"/>
            <w:shd w:val="clear" w:color="auto" w:fill="E7E6E6" w:themeFill="background2"/>
            <w:vAlign w:val="center"/>
            <w:hideMark/>
          </w:tcPr>
          <w:p w14:paraId="6F9F23F7" w14:textId="77777777" w:rsidR="002C3AFA" w:rsidRPr="00C57FBA" w:rsidRDefault="002C3AFA" w:rsidP="00AC4171">
            <w:pPr>
              <w:tabs>
                <w:tab w:val="left" w:pos="142"/>
              </w:tabs>
              <w:contextualSpacing/>
              <w:rPr>
                <w:rFonts w:ascii="Arial" w:hAnsi="Arial" w:cs="Arial"/>
              </w:rPr>
            </w:pPr>
            <w:r w:rsidRPr="00C57FBA">
              <w:rPr>
                <w:rFonts w:ascii="Arial" w:hAnsi="Arial" w:cs="Arial"/>
              </w:rPr>
              <w:t xml:space="preserve">Customer Contact Name </w:t>
            </w:r>
          </w:p>
        </w:tc>
        <w:tc>
          <w:tcPr>
            <w:tcW w:w="6153" w:type="dxa"/>
            <w:vAlign w:val="center"/>
          </w:tcPr>
          <w:p w14:paraId="4733BDA1" w14:textId="77777777" w:rsidR="002C3AFA" w:rsidRPr="00C57FBA" w:rsidRDefault="002C3AFA" w:rsidP="00AC4171">
            <w:pPr>
              <w:tabs>
                <w:tab w:val="left" w:pos="142"/>
              </w:tabs>
              <w:contextualSpacing/>
              <w:rPr>
                <w:rFonts w:ascii="Arial" w:hAnsi="Arial" w:cs="Arial"/>
              </w:rPr>
            </w:pPr>
          </w:p>
        </w:tc>
      </w:tr>
      <w:tr w:rsidR="002C3AFA" w:rsidRPr="00C57FBA" w14:paraId="4110AE4E" w14:textId="77777777" w:rsidTr="00C12E0D">
        <w:trPr>
          <w:trHeight w:val="340"/>
        </w:trPr>
        <w:tc>
          <w:tcPr>
            <w:tcW w:w="3049" w:type="dxa"/>
            <w:shd w:val="clear" w:color="auto" w:fill="E7E6E6" w:themeFill="background2"/>
            <w:vAlign w:val="center"/>
            <w:hideMark/>
          </w:tcPr>
          <w:p w14:paraId="13AF8977" w14:textId="77777777" w:rsidR="002C3AFA" w:rsidRPr="00C57FBA" w:rsidRDefault="002C3AFA" w:rsidP="00AC4171">
            <w:pPr>
              <w:tabs>
                <w:tab w:val="left" w:pos="142"/>
              </w:tabs>
              <w:contextualSpacing/>
              <w:rPr>
                <w:rFonts w:ascii="Arial" w:hAnsi="Arial" w:cs="Arial"/>
              </w:rPr>
            </w:pPr>
            <w:r w:rsidRPr="00C57FBA">
              <w:rPr>
                <w:rFonts w:ascii="Arial" w:hAnsi="Arial" w:cs="Arial"/>
              </w:rPr>
              <w:t>Customer Telephone No:</w:t>
            </w:r>
          </w:p>
        </w:tc>
        <w:tc>
          <w:tcPr>
            <w:tcW w:w="6153" w:type="dxa"/>
            <w:vAlign w:val="center"/>
          </w:tcPr>
          <w:p w14:paraId="50394B75" w14:textId="77777777" w:rsidR="002C3AFA" w:rsidRPr="00C57FBA" w:rsidRDefault="002C3AFA" w:rsidP="00AC4171">
            <w:pPr>
              <w:tabs>
                <w:tab w:val="left" w:pos="142"/>
              </w:tabs>
              <w:contextualSpacing/>
              <w:rPr>
                <w:rFonts w:ascii="Arial" w:hAnsi="Arial" w:cs="Arial"/>
              </w:rPr>
            </w:pPr>
          </w:p>
        </w:tc>
      </w:tr>
      <w:tr w:rsidR="002C3AFA" w:rsidRPr="00C57FBA" w14:paraId="6FA75565" w14:textId="77777777" w:rsidTr="00C12E0D">
        <w:trPr>
          <w:trHeight w:val="340"/>
        </w:trPr>
        <w:tc>
          <w:tcPr>
            <w:tcW w:w="3049" w:type="dxa"/>
            <w:shd w:val="clear" w:color="auto" w:fill="E7E6E6" w:themeFill="background2"/>
            <w:vAlign w:val="center"/>
            <w:hideMark/>
          </w:tcPr>
          <w:p w14:paraId="37FBC845" w14:textId="77777777" w:rsidR="002C3AFA" w:rsidRPr="00C57FBA" w:rsidRDefault="002C3AFA" w:rsidP="00AC4171">
            <w:pPr>
              <w:tabs>
                <w:tab w:val="left" w:pos="142"/>
              </w:tabs>
              <w:contextualSpacing/>
              <w:rPr>
                <w:rFonts w:ascii="Arial" w:hAnsi="Arial" w:cs="Arial"/>
              </w:rPr>
            </w:pPr>
            <w:r w:rsidRPr="00C57FBA">
              <w:rPr>
                <w:rFonts w:ascii="Arial" w:hAnsi="Arial" w:cs="Arial"/>
              </w:rPr>
              <w:t>Customer Email Address:</w:t>
            </w:r>
          </w:p>
        </w:tc>
        <w:tc>
          <w:tcPr>
            <w:tcW w:w="6153" w:type="dxa"/>
            <w:vAlign w:val="center"/>
          </w:tcPr>
          <w:p w14:paraId="513EC20D" w14:textId="77777777" w:rsidR="002C3AFA" w:rsidRPr="00C57FBA" w:rsidRDefault="002C3AFA" w:rsidP="00AC4171">
            <w:pPr>
              <w:tabs>
                <w:tab w:val="left" w:pos="142"/>
              </w:tabs>
              <w:contextualSpacing/>
              <w:rPr>
                <w:rFonts w:ascii="Arial" w:hAnsi="Arial" w:cs="Arial"/>
              </w:rPr>
            </w:pPr>
          </w:p>
        </w:tc>
      </w:tr>
      <w:tr w:rsidR="002C3AFA" w:rsidRPr="00C57FBA" w14:paraId="29482490" w14:textId="77777777" w:rsidTr="00C12E0D">
        <w:trPr>
          <w:trHeight w:val="340"/>
        </w:trPr>
        <w:tc>
          <w:tcPr>
            <w:tcW w:w="3049" w:type="dxa"/>
            <w:shd w:val="clear" w:color="auto" w:fill="E7E6E6" w:themeFill="background2"/>
            <w:vAlign w:val="center"/>
            <w:hideMark/>
          </w:tcPr>
          <w:p w14:paraId="0183FA62" w14:textId="77777777" w:rsidR="002C3AFA" w:rsidRPr="00C57FBA" w:rsidRDefault="002C3AFA" w:rsidP="00AC4171">
            <w:pPr>
              <w:tabs>
                <w:tab w:val="left" w:pos="142"/>
              </w:tabs>
              <w:contextualSpacing/>
              <w:rPr>
                <w:rFonts w:ascii="Arial" w:hAnsi="Arial" w:cs="Arial"/>
              </w:rPr>
            </w:pPr>
            <w:r w:rsidRPr="00C57FBA">
              <w:rPr>
                <w:rFonts w:ascii="Arial" w:hAnsi="Arial" w:cs="Arial"/>
              </w:rPr>
              <w:t>Date Contract Awarded:</w:t>
            </w:r>
          </w:p>
        </w:tc>
        <w:tc>
          <w:tcPr>
            <w:tcW w:w="6153" w:type="dxa"/>
            <w:vAlign w:val="center"/>
          </w:tcPr>
          <w:p w14:paraId="3F292A4A"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7F6FD429" w14:textId="77777777" w:rsidTr="00C12E0D">
        <w:trPr>
          <w:trHeight w:val="340"/>
        </w:trPr>
        <w:tc>
          <w:tcPr>
            <w:tcW w:w="3049" w:type="dxa"/>
            <w:shd w:val="clear" w:color="auto" w:fill="E7E6E6" w:themeFill="background2"/>
            <w:vAlign w:val="center"/>
            <w:hideMark/>
          </w:tcPr>
          <w:p w14:paraId="4FAF78C9"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Completion Date:</w:t>
            </w:r>
          </w:p>
        </w:tc>
        <w:tc>
          <w:tcPr>
            <w:tcW w:w="6153" w:type="dxa"/>
            <w:vAlign w:val="center"/>
          </w:tcPr>
          <w:p w14:paraId="19B99402"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0A024BAE" w14:textId="77777777" w:rsidTr="00C12E0D">
        <w:trPr>
          <w:trHeight w:val="567"/>
        </w:trPr>
        <w:tc>
          <w:tcPr>
            <w:tcW w:w="3049" w:type="dxa"/>
            <w:shd w:val="clear" w:color="auto" w:fill="E7E6E6" w:themeFill="background2"/>
            <w:vAlign w:val="center"/>
            <w:hideMark/>
          </w:tcPr>
          <w:p w14:paraId="002B1505"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Reference and Brief Description:</w:t>
            </w:r>
          </w:p>
        </w:tc>
        <w:tc>
          <w:tcPr>
            <w:tcW w:w="6153" w:type="dxa"/>
            <w:vAlign w:val="center"/>
          </w:tcPr>
          <w:p w14:paraId="0FD2187E"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544DFA20" w14:textId="77777777" w:rsidTr="00C12E0D">
        <w:trPr>
          <w:trHeight w:val="340"/>
        </w:trPr>
        <w:tc>
          <w:tcPr>
            <w:tcW w:w="3049" w:type="dxa"/>
            <w:shd w:val="clear" w:color="auto" w:fill="E7E6E6" w:themeFill="background2"/>
            <w:vAlign w:val="center"/>
            <w:hideMark/>
          </w:tcPr>
          <w:p w14:paraId="151E1302" w14:textId="77777777" w:rsidR="002C3AFA" w:rsidRPr="00C57FBA" w:rsidRDefault="002C3AFA" w:rsidP="00AC4171">
            <w:pPr>
              <w:tabs>
                <w:tab w:val="left" w:pos="142"/>
              </w:tabs>
              <w:contextualSpacing/>
              <w:rPr>
                <w:rFonts w:ascii="Arial" w:hAnsi="Arial" w:cs="Arial"/>
              </w:rPr>
            </w:pPr>
            <w:r w:rsidRPr="00C57FBA">
              <w:rPr>
                <w:rFonts w:ascii="Arial" w:hAnsi="Arial" w:cs="Arial"/>
              </w:rPr>
              <w:lastRenderedPageBreak/>
              <w:t>Contract Value:</w:t>
            </w:r>
          </w:p>
        </w:tc>
        <w:tc>
          <w:tcPr>
            <w:tcW w:w="6153" w:type="dxa"/>
            <w:vAlign w:val="center"/>
          </w:tcPr>
          <w:p w14:paraId="3DCBF39F"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24870809" w14:textId="77777777" w:rsidTr="00C12E0D">
        <w:trPr>
          <w:trHeight w:val="340"/>
        </w:trPr>
        <w:tc>
          <w:tcPr>
            <w:tcW w:w="3049" w:type="dxa"/>
            <w:shd w:val="clear" w:color="auto" w:fill="E7E6E6" w:themeFill="background2"/>
            <w:vAlign w:val="center"/>
            <w:hideMark/>
          </w:tcPr>
          <w:p w14:paraId="4E818819"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Outcomes:</w:t>
            </w:r>
          </w:p>
        </w:tc>
        <w:tc>
          <w:tcPr>
            <w:tcW w:w="6153" w:type="dxa"/>
            <w:vAlign w:val="center"/>
          </w:tcPr>
          <w:p w14:paraId="5A4F0531" w14:textId="77777777" w:rsidR="002C3AFA" w:rsidRPr="00C57FBA" w:rsidRDefault="002C3AFA" w:rsidP="00AC4171">
            <w:pPr>
              <w:tabs>
                <w:tab w:val="left" w:pos="142"/>
              </w:tabs>
              <w:contextualSpacing/>
              <w:rPr>
                <w:rFonts w:ascii="Arial" w:hAnsi="Arial" w:cs="Arial"/>
              </w:rPr>
            </w:pPr>
          </w:p>
        </w:tc>
      </w:tr>
    </w:tbl>
    <w:p w14:paraId="6B4C15F0" w14:textId="77777777" w:rsidR="002C3AFA" w:rsidRDefault="002C3AFA" w:rsidP="002C3AFA">
      <w:pPr>
        <w:pStyle w:val="ListParagraph"/>
        <w:tabs>
          <w:tab w:val="left" w:pos="142"/>
        </w:tabs>
        <w:spacing w:after="0"/>
        <w:ind w:left="786"/>
        <w:jc w:val="both"/>
        <w:rPr>
          <w:rFonts w:ascii="Arial" w:hAnsi="Arial"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9"/>
        <w:gridCol w:w="6153"/>
      </w:tblGrid>
      <w:tr w:rsidR="002C3AFA" w:rsidRPr="00C57FBA" w14:paraId="285CE507" w14:textId="77777777" w:rsidTr="00AC4171">
        <w:trPr>
          <w:trHeight w:val="340"/>
        </w:trPr>
        <w:tc>
          <w:tcPr>
            <w:tcW w:w="3260" w:type="dxa"/>
            <w:tcBorders>
              <w:top w:val="single" w:sz="4" w:space="0" w:color="FFFFFF" w:themeColor="background1"/>
              <w:left w:val="single" w:sz="4" w:space="0" w:color="FFFFFF" w:themeColor="background1"/>
            </w:tcBorders>
            <w:vAlign w:val="center"/>
            <w:hideMark/>
          </w:tcPr>
          <w:p w14:paraId="60F27BC4" w14:textId="77777777" w:rsidR="002C3AFA" w:rsidRPr="00C57FBA" w:rsidRDefault="002C3AFA" w:rsidP="00AC4171">
            <w:pPr>
              <w:tabs>
                <w:tab w:val="left" w:pos="142"/>
              </w:tabs>
              <w:contextualSpacing/>
              <w:rPr>
                <w:rFonts w:ascii="Arial" w:hAnsi="Arial" w:cs="Arial"/>
              </w:rPr>
            </w:pPr>
          </w:p>
        </w:tc>
        <w:tc>
          <w:tcPr>
            <w:tcW w:w="6804" w:type="dxa"/>
            <w:shd w:val="clear" w:color="auto" w:fill="D0CECE" w:themeFill="background2" w:themeFillShade="E6"/>
            <w:vAlign w:val="center"/>
            <w:hideMark/>
          </w:tcPr>
          <w:p w14:paraId="5182F77A" w14:textId="77777777" w:rsidR="002C3AFA" w:rsidRPr="00C57FBA" w:rsidRDefault="002C3AFA" w:rsidP="00AC4171">
            <w:pPr>
              <w:tabs>
                <w:tab w:val="left" w:pos="142"/>
              </w:tabs>
              <w:contextualSpacing/>
              <w:jc w:val="center"/>
              <w:rPr>
                <w:rFonts w:ascii="Arial" w:hAnsi="Arial" w:cs="Arial"/>
                <w:b/>
              </w:rPr>
            </w:pPr>
            <w:r>
              <w:rPr>
                <w:rFonts w:ascii="Arial" w:hAnsi="Arial" w:cs="Arial"/>
                <w:b/>
              </w:rPr>
              <w:t>Reference 2</w:t>
            </w:r>
          </w:p>
        </w:tc>
      </w:tr>
      <w:tr w:rsidR="002C3AFA" w:rsidRPr="00C57FBA" w14:paraId="3BDD7AB1" w14:textId="77777777" w:rsidTr="00AC4171">
        <w:trPr>
          <w:trHeight w:val="340"/>
        </w:trPr>
        <w:tc>
          <w:tcPr>
            <w:tcW w:w="3260" w:type="dxa"/>
            <w:shd w:val="clear" w:color="auto" w:fill="E7E6E6" w:themeFill="background2"/>
            <w:vAlign w:val="center"/>
            <w:hideMark/>
          </w:tcPr>
          <w:p w14:paraId="0ECB11FE" w14:textId="77777777" w:rsidR="002C3AFA" w:rsidRPr="00C57FBA" w:rsidRDefault="002C3AFA" w:rsidP="00AC4171">
            <w:pPr>
              <w:tabs>
                <w:tab w:val="left" w:pos="142"/>
              </w:tabs>
              <w:contextualSpacing/>
              <w:rPr>
                <w:rFonts w:ascii="Arial" w:hAnsi="Arial" w:cs="Arial"/>
              </w:rPr>
            </w:pPr>
            <w:r w:rsidRPr="00C57FBA">
              <w:rPr>
                <w:rFonts w:ascii="Arial" w:hAnsi="Arial" w:cs="Arial"/>
              </w:rPr>
              <w:t>Organisation (Name):</w:t>
            </w:r>
          </w:p>
        </w:tc>
        <w:tc>
          <w:tcPr>
            <w:tcW w:w="6804" w:type="dxa"/>
            <w:vAlign w:val="center"/>
          </w:tcPr>
          <w:p w14:paraId="1F7DE596" w14:textId="77777777" w:rsidR="002C3AFA" w:rsidRPr="00C57FBA" w:rsidRDefault="002C3AFA" w:rsidP="00AC4171">
            <w:pPr>
              <w:tabs>
                <w:tab w:val="left" w:pos="142"/>
              </w:tabs>
              <w:contextualSpacing/>
              <w:rPr>
                <w:rFonts w:ascii="Arial" w:hAnsi="Arial" w:cs="Arial"/>
              </w:rPr>
            </w:pPr>
          </w:p>
        </w:tc>
      </w:tr>
      <w:tr w:rsidR="002C3AFA" w:rsidRPr="00C57FBA" w14:paraId="1E65C178" w14:textId="77777777" w:rsidTr="00AC4171">
        <w:trPr>
          <w:trHeight w:val="340"/>
        </w:trPr>
        <w:tc>
          <w:tcPr>
            <w:tcW w:w="3260" w:type="dxa"/>
            <w:shd w:val="clear" w:color="auto" w:fill="E7E6E6" w:themeFill="background2"/>
            <w:vAlign w:val="center"/>
            <w:hideMark/>
          </w:tcPr>
          <w:p w14:paraId="3AB8B1EA" w14:textId="77777777" w:rsidR="002C3AFA" w:rsidRPr="00C57FBA" w:rsidRDefault="002C3AFA" w:rsidP="00AC4171">
            <w:pPr>
              <w:tabs>
                <w:tab w:val="left" w:pos="142"/>
              </w:tabs>
              <w:contextualSpacing/>
              <w:rPr>
                <w:rFonts w:ascii="Arial" w:hAnsi="Arial" w:cs="Arial"/>
              </w:rPr>
            </w:pPr>
            <w:r w:rsidRPr="00C57FBA">
              <w:rPr>
                <w:rFonts w:ascii="Arial" w:hAnsi="Arial" w:cs="Arial"/>
              </w:rPr>
              <w:t xml:space="preserve">Customer Contact Name </w:t>
            </w:r>
          </w:p>
        </w:tc>
        <w:tc>
          <w:tcPr>
            <w:tcW w:w="6804" w:type="dxa"/>
            <w:vAlign w:val="center"/>
          </w:tcPr>
          <w:p w14:paraId="5A8E4123" w14:textId="77777777" w:rsidR="002C3AFA" w:rsidRPr="00C57FBA" w:rsidRDefault="002C3AFA" w:rsidP="00AC4171">
            <w:pPr>
              <w:tabs>
                <w:tab w:val="left" w:pos="142"/>
              </w:tabs>
              <w:contextualSpacing/>
              <w:rPr>
                <w:rFonts w:ascii="Arial" w:hAnsi="Arial" w:cs="Arial"/>
              </w:rPr>
            </w:pPr>
          </w:p>
        </w:tc>
      </w:tr>
      <w:tr w:rsidR="002C3AFA" w:rsidRPr="00C57FBA" w14:paraId="3C70879D" w14:textId="77777777" w:rsidTr="00AC4171">
        <w:trPr>
          <w:trHeight w:val="340"/>
        </w:trPr>
        <w:tc>
          <w:tcPr>
            <w:tcW w:w="3260" w:type="dxa"/>
            <w:shd w:val="clear" w:color="auto" w:fill="E7E6E6" w:themeFill="background2"/>
            <w:vAlign w:val="center"/>
            <w:hideMark/>
          </w:tcPr>
          <w:p w14:paraId="40BBE5B2" w14:textId="77777777" w:rsidR="002C3AFA" w:rsidRPr="00C57FBA" w:rsidRDefault="002C3AFA" w:rsidP="00AC4171">
            <w:pPr>
              <w:tabs>
                <w:tab w:val="left" w:pos="142"/>
              </w:tabs>
              <w:contextualSpacing/>
              <w:rPr>
                <w:rFonts w:ascii="Arial" w:hAnsi="Arial" w:cs="Arial"/>
              </w:rPr>
            </w:pPr>
            <w:r w:rsidRPr="00C57FBA">
              <w:rPr>
                <w:rFonts w:ascii="Arial" w:hAnsi="Arial" w:cs="Arial"/>
              </w:rPr>
              <w:t>Customer Telephone No:</w:t>
            </w:r>
          </w:p>
        </w:tc>
        <w:tc>
          <w:tcPr>
            <w:tcW w:w="6804" w:type="dxa"/>
            <w:vAlign w:val="center"/>
          </w:tcPr>
          <w:p w14:paraId="0367B3FC" w14:textId="77777777" w:rsidR="002C3AFA" w:rsidRPr="00C57FBA" w:rsidRDefault="002C3AFA" w:rsidP="00AC4171">
            <w:pPr>
              <w:tabs>
                <w:tab w:val="left" w:pos="142"/>
              </w:tabs>
              <w:contextualSpacing/>
              <w:rPr>
                <w:rFonts w:ascii="Arial" w:hAnsi="Arial" w:cs="Arial"/>
              </w:rPr>
            </w:pPr>
          </w:p>
        </w:tc>
      </w:tr>
      <w:tr w:rsidR="002C3AFA" w:rsidRPr="00C57FBA" w14:paraId="33EE7BAC" w14:textId="77777777" w:rsidTr="00AC4171">
        <w:trPr>
          <w:trHeight w:val="340"/>
        </w:trPr>
        <w:tc>
          <w:tcPr>
            <w:tcW w:w="3260" w:type="dxa"/>
            <w:shd w:val="clear" w:color="auto" w:fill="E7E6E6" w:themeFill="background2"/>
            <w:vAlign w:val="center"/>
            <w:hideMark/>
          </w:tcPr>
          <w:p w14:paraId="440F6D4C" w14:textId="77777777" w:rsidR="002C3AFA" w:rsidRPr="00C57FBA" w:rsidRDefault="002C3AFA" w:rsidP="00AC4171">
            <w:pPr>
              <w:tabs>
                <w:tab w:val="left" w:pos="142"/>
              </w:tabs>
              <w:contextualSpacing/>
              <w:rPr>
                <w:rFonts w:ascii="Arial" w:hAnsi="Arial" w:cs="Arial"/>
              </w:rPr>
            </w:pPr>
            <w:r w:rsidRPr="00C57FBA">
              <w:rPr>
                <w:rFonts w:ascii="Arial" w:hAnsi="Arial" w:cs="Arial"/>
              </w:rPr>
              <w:t>Customer Email Address:</w:t>
            </w:r>
          </w:p>
        </w:tc>
        <w:tc>
          <w:tcPr>
            <w:tcW w:w="6804" w:type="dxa"/>
            <w:vAlign w:val="center"/>
          </w:tcPr>
          <w:p w14:paraId="1EE0DF98" w14:textId="77777777" w:rsidR="002C3AFA" w:rsidRPr="00C57FBA" w:rsidRDefault="002C3AFA" w:rsidP="00AC4171">
            <w:pPr>
              <w:tabs>
                <w:tab w:val="left" w:pos="142"/>
              </w:tabs>
              <w:contextualSpacing/>
              <w:rPr>
                <w:rFonts w:ascii="Arial" w:hAnsi="Arial" w:cs="Arial"/>
              </w:rPr>
            </w:pPr>
          </w:p>
        </w:tc>
      </w:tr>
      <w:tr w:rsidR="002C3AFA" w:rsidRPr="00C57FBA" w14:paraId="44B24A9A" w14:textId="77777777" w:rsidTr="00AC4171">
        <w:trPr>
          <w:trHeight w:val="340"/>
        </w:trPr>
        <w:tc>
          <w:tcPr>
            <w:tcW w:w="3260" w:type="dxa"/>
            <w:shd w:val="clear" w:color="auto" w:fill="E7E6E6" w:themeFill="background2"/>
            <w:vAlign w:val="center"/>
            <w:hideMark/>
          </w:tcPr>
          <w:p w14:paraId="5F0B4AD3" w14:textId="77777777" w:rsidR="002C3AFA" w:rsidRPr="00C57FBA" w:rsidRDefault="002C3AFA" w:rsidP="00AC4171">
            <w:pPr>
              <w:tabs>
                <w:tab w:val="left" w:pos="142"/>
              </w:tabs>
              <w:contextualSpacing/>
              <w:rPr>
                <w:rFonts w:ascii="Arial" w:hAnsi="Arial" w:cs="Arial"/>
              </w:rPr>
            </w:pPr>
            <w:r w:rsidRPr="00C57FBA">
              <w:rPr>
                <w:rFonts w:ascii="Arial" w:hAnsi="Arial" w:cs="Arial"/>
              </w:rPr>
              <w:t>Date Contract Awarded:</w:t>
            </w:r>
          </w:p>
        </w:tc>
        <w:tc>
          <w:tcPr>
            <w:tcW w:w="6804" w:type="dxa"/>
            <w:vAlign w:val="center"/>
          </w:tcPr>
          <w:p w14:paraId="4F427C95"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2E87AA76" w14:textId="77777777" w:rsidTr="00AC4171">
        <w:trPr>
          <w:trHeight w:val="340"/>
        </w:trPr>
        <w:tc>
          <w:tcPr>
            <w:tcW w:w="3260" w:type="dxa"/>
            <w:shd w:val="clear" w:color="auto" w:fill="E7E6E6" w:themeFill="background2"/>
            <w:vAlign w:val="center"/>
            <w:hideMark/>
          </w:tcPr>
          <w:p w14:paraId="06E4D40F"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Completion Date:</w:t>
            </w:r>
          </w:p>
        </w:tc>
        <w:tc>
          <w:tcPr>
            <w:tcW w:w="6804" w:type="dxa"/>
            <w:vAlign w:val="center"/>
          </w:tcPr>
          <w:p w14:paraId="13A7FC53"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2A2AD3C1" w14:textId="77777777" w:rsidTr="00AC4171">
        <w:trPr>
          <w:trHeight w:val="567"/>
        </w:trPr>
        <w:tc>
          <w:tcPr>
            <w:tcW w:w="3260" w:type="dxa"/>
            <w:shd w:val="clear" w:color="auto" w:fill="E7E6E6" w:themeFill="background2"/>
            <w:vAlign w:val="center"/>
            <w:hideMark/>
          </w:tcPr>
          <w:p w14:paraId="25A32E16"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Reference and Brief Description:</w:t>
            </w:r>
          </w:p>
        </w:tc>
        <w:tc>
          <w:tcPr>
            <w:tcW w:w="6804" w:type="dxa"/>
            <w:vAlign w:val="center"/>
          </w:tcPr>
          <w:p w14:paraId="002BC4D5"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55FB1B7B" w14:textId="77777777" w:rsidTr="00AC4171">
        <w:trPr>
          <w:trHeight w:val="340"/>
        </w:trPr>
        <w:tc>
          <w:tcPr>
            <w:tcW w:w="3260" w:type="dxa"/>
            <w:shd w:val="clear" w:color="auto" w:fill="E7E6E6" w:themeFill="background2"/>
            <w:vAlign w:val="center"/>
            <w:hideMark/>
          </w:tcPr>
          <w:p w14:paraId="480A6BAE"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Value:</w:t>
            </w:r>
          </w:p>
        </w:tc>
        <w:tc>
          <w:tcPr>
            <w:tcW w:w="6804" w:type="dxa"/>
            <w:vAlign w:val="center"/>
          </w:tcPr>
          <w:p w14:paraId="52D1CEE5" w14:textId="77777777" w:rsidR="002C3AFA" w:rsidRPr="00C57FBA" w:rsidRDefault="002C3AFA" w:rsidP="00AC4171">
            <w:pPr>
              <w:tabs>
                <w:tab w:val="left" w:pos="142"/>
              </w:tabs>
              <w:contextualSpacing/>
              <w:rPr>
                <w:rFonts w:ascii="Arial" w:hAnsi="Arial" w:cs="Arial"/>
                <w:highlight w:val="yellow"/>
              </w:rPr>
            </w:pPr>
          </w:p>
        </w:tc>
      </w:tr>
      <w:tr w:rsidR="002C3AFA" w:rsidRPr="00C57FBA" w14:paraId="62B51855" w14:textId="77777777" w:rsidTr="00AC4171">
        <w:trPr>
          <w:trHeight w:val="340"/>
        </w:trPr>
        <w:tc>
          <w:tcPr>
            <w:tcW w:w="3260" w:type="dxa"/>
            <w:shd w:val="clear" w:color="auto" w:fill="E7E6E6" w:themeFill="background2"/>
            <w:vAlign w:val="center"/>
            <w:hideMark/>
          </w:tcPr>
          <w:p w14:paraId="1D5A13EE" w14:textId="77777777" w:rsidR="002C3AFA" w:rsidRPr="00C57FBA" w:rsidRDefault="002C3AFA" w:rsidP="00AC4171">
            <w:pPr>
              <w:tabs>
                <w:tab w:val="left" w:pos="142"/>
              </w:tabs>
              <w:contextualSpacing/>
              <w:rPr>
                <w:rFonts w:ascii="Arial" w:hAnsi="Arial" w:cs="Arial"/>
              </w:rPr>
            </w:pPr>
            <w:r w:rsidRPr="00C57FBA">
              <w:rPr>
                <w:rFonts w:ascii="Arial" w:hAnsi="Arial" w:cs="Arial"/>
              </w:rPr>
              <w:t>Contract Outcomes:</w:t>
            </w:r>
          </w:p>
        </w:tc>
        <w:tc>
          <w:tcPr>
            <w:tcW w:w="6804" w:type="dxa"/>
            <w:vAlign w:val="center"/>
          </w:tcPr>
          <w:p w14:paraId="23BB4790" w14:textId="77777777" w:rsidR="002C3AFA" w:rsidRPr="00C57FBA" w:rsidRDefault="002C3AFA" w:rsidP="00AC4171">
            <w:pPr>
              <w:tabs>
                <w:tab w:val="left" w:pos="142"/>
              </w:tabs>
              <w:contextualSpacing/>
              <w:rPr>
                <w:rFonts w:ascii="Arial" w:hAnsi="Arial" w:cs="Arial"/>
              </w:rPr>
            </w:pPr>
          </w:p>
        </w:tc>
      </w:tr>
    </w:tbl>
    <w:p w14:paraId="5873577C" w14:textId="77777777" w:rsidR="002C3AFA" w:rsidRDefault="002C3AFA" w:rsidP="002C3AFA">
      <w:pPr>
        <w:tabs>
          <w:tab w:val="left" w:pos="142"/>
        </w:tabs>
        <w:spacing w:after="0"/>
        <w:jc w:val="both"/>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47"/>
        <w:gridCol w:w="1455"/>
      </w:tblGrid>
      <w:tr w:rsidR="002C3AFA" w14:paraId="3DB78967" w14:textId="77777777" w:rsidTr="00AC4171">
        <w:tc>
          <w:tcPr>
            <w:tcW w:w="8505" w:type="dxa"/>
            <w:shd w:val="clear" w:color="auto" w:fill="E7E6E6" w:themeFill="background2"/>
            <w:vAlign w:val="center"/>
          </w:tcPr>
          <w:p w14:paraId="5BF00B62" w14:textId="77777777" w:rsidR="002C3AFA" w:rsidRDefault="002C3AFA" w:rsidP="00AC4171">
            <w:pPr>
              <w:tabs>
                <w:tab w:val="left" w:pos="142"/>
              </w:tabs>
              <w:rPr>
                <w:rFonts w:ascii="Arial" w:hAnsi="Arial" w:cs="Arial"/>
              </w:rPr>
            </w:pPr>
            <w:r w:rsidRPr="0062693E">
              <w:rPr>
                <w:rFonts w:ascii="Arial" w:hAnsi="Arial" w:cs="Arial"/>
              </w:rPr>
              <w:t xml:space="preserve">Have you had any contracts </w:t>
            </w:r>
            <w:r w:rsidRPr="0062693E">
              <w:rPr>
                <w:rFonts w:ascii="Arial" w:hAnsi="Arial" w:cs="Arial"/>
                <w:shd w:val="clear" w:color="auto" w:fill="E7E6E6" w:themeFill="background2"/>
              </w:rPr>
              <w:t>terminated for poor performance in the last three years, or any contracts where damages have been claimed by the contracting authority?</w:t>
            </w:r>
          </w:p>
        </w:tc>
        <w:tc>
          <w:tcPr>
            <w:tcW w:w="1559" w:type="dxa"/>
          </w:tcPr>
          <w:p w14:paraId="22F1988D" w14:textId="77777777" w:rsidR="002C3AFA" w:rsidRPr="00DF4E4A" w:rsidRDefault="002C3AFA" w:rsidP="00AC4171">
            <w:pPr>
              <w:pStyle w:val="ListParagraph"/>
              <w:ind w:left="0"/>
              <w:rPr>
                <w:rFonts w:ascii="Arial" w:hAnsi="Arial" w:cs="Arial"/>
              </w:rPr>
            </w:pPr>
            <w:r w:rsidRPr="00B724B3">
              <w:rPr>
                <w:rFonts w:ascii="Wingdings 2" w:eastAsia="Wingdings 2" w:hAnsi="Wingdings 2" w:cs="Wingdings 2"/>
                <w:sz w:val="32"/>
              </w:rPr>
              <w:t></w:t>
            </w:r>
            <w:r w:rsidRPr="00DF4E4A">
              <w:rPr>
                <w:rFonts w:ascii="Arial" w:hAnsi="Arial" w:cs="Arial"/>
              </w:rPr>
              <w:t xml:space="preserve"> Yes</w:t>
            </w:r>
          </w:p>
          <w:p w14:paraId="29762CEB" w14:textId="77777777" w:rsidR="002C3AFA" w:rsidRPr="00111C87" w:rsidRDefault="002C3AFA" w:rsidP="00AC4171">
            <w:pPr>
              <w:pStyle w:val="ListParagraph"/>
              <w:ind w:left="0"/>
              <w:rPr>
                <w:rFonts w:ascii="Arial" w:hAnsi="Arial" w:cs="Arial"/>
                <w:sz w:val="8"/>
              </w:rPr>
            </w:pPr>
          </w:p>
          <w:p w14:paraId="35A60917" w14:textId="77777777" w:rsidR="002C3AFA" w:rsidRDefault="002C3AFA" w:rsidP="00AC4171">
            <w:pPr>
              <w:tabs>
                <w:tab w:val="left" w:pos="142"/>
              </w:tabs>
              <w:jc w:val="both"/>
              <w:rPr>
                <w:rFonts w:ascii="Arial" w:hAnsi="Arial" w:cs="Arial"/>
              </w:rPr>
            </w:pPr>
            <w:r w:rsidRPr="00B724B3">
              <w:rPr>
                <w:rFonts w:ascii="Wingdings 2" w:eastAsia="Wingdings 2" w:hAnsi="Wingdings 2" w:cs="Wingdings 2"/>
                <w:sz w:val="32"/>
              </w:rPr>
              <w:t></w:t>
            </w:r>
            <w:r w:rsidRPr="00DF4E4A">
              <w:rPr>
                <w:rFonts w:ascii="Arial" w:hAnsi="Arial" w:cs="Arial"/>
              </w:rPr>
              <w:t xml:space="preserve"> No</w:t>
            </w:r>
          </w:p>
        </w:tc>
      </w:tr>
      <w:tr w:rsidR="002C3AFA" w14:paraId="21678C7E" w14:textId="77777777" w:rsidTr="00AC4171">
        <w:trPr>
          <w:trHeight w:val="737"/>
        </w:trPr>
        <w:tc>
          <w:tcPr>
            <w:tcW w:w="10064" w:type="dxa"/>
            <w:gridSpan w:val="2"/>
          </w:tcPr>
          <w:p w14:paraId="451F0A49" w14:textId="77777777" w:rsidR="002C3AFA" w:rsidRDefault="002C3AFA" w:rsidP="00AC4171">
            <w:pPr>
              <w:tabs>
                <w:tab w:val="left" w:pos="142"/>
              </w:tabs>
              <w:jc w:val="both"/>
              <w:rPr>
                <w:rFonts w:ascii="Arial" w:hAnsi="Arial" w:cs="Arial"/>
              </w:rPr>
            </w:pPr>
          </w:p>
          <w:p w14:paraId="52DA7280" w14:textId="77777777" w:rsidR="002C3AFA" w:rsidRDefault="002C3AFA" w:rsidP="00AC4171">
            <w:pPr>
              <w:tabs>
                <w:tab w:val="left" w:pos="142"/>
              </w:tabs>
              <w:jc w:val="both"/>
              <w:rPr>
                <w:rFonts w:ascii="Arial" w:hAnsi="Arial" w:cs="Arial"/>
              </w:rPr>
            </w:pPr>
            <w:r w:rsidRPr="00DF4E4A">
              <w:rPr>
                <w:rFonts w:ascii="Arial" w:hAnsi="Arial" w:cs="Arial"/>
              </w:rPr>
              <w:t xml:space="preserve">If </w:t>
            </w:r>
            <w:r w:rsidRPr="00DF4E4A">
              <w:rPr>
                <w:rFonts w:ascii="Arial" w:hAnsi="Arial" w:cs="Arial"/>
                <w:b/>
              </w:rPr>
              <w:t>“Yes”</w:t>
            </w:r>
            <w:r w:rsidRPr="00DF4E4A">
              <w:rPr>
                <w:rFonts w:ascii="Arial" w:hAnsi="Arial" w:cs="Arial"/>
              </w:rPr>
              <w:t xml:space="preserve"> please give details:</w:t>
            </w:r>
          </w:p>
        </w:tc>
      </w:tr>
    </w:tbl>
    <w:p w14:paraId="4CE7EA23" w14:textId="780E1E4C" w:rsidR="007E0B3C" w:rsidRDefault="007E0B3C" w:rsidP="00047CFD">
      <w:pPr>
        <w:pStyle w:val="ListParagraph"/>
        <w:ind w:left="284"/>
        <w:rPr>
          <w:rFonts w:ascii="Arial" w:hAnsi="Arial" w:cs="Arial"/>
          <w:b/>
          <w:bCs/>
        </w:rPr>
      </w:pPr>
    </w:p>
    <w:p w14:paraId="50AD44CA" w14:textId="77777777" w:rsidR="007E0B3C" w:rsidRDefault="007E0B3C" w:rsidP="00047CFD">
      <w:pPr>
        <w:pStyle w:val="ListParagraph"/>
        <w:ind w:left="284"/>
        <w:rPr>
          <w:rFonts w:ascii="Arial" w:hAnsi="Arial" w:cs="Arial"/>
          <w:b/>
          <w:bCs/>
        </w:rPr>
      </w:pPr>
    </w:p>
    <w:p w14:paraId="6830FAC0" w14:textId="00345064" w:rsidR="00A179F0" w:rsidRDefault="002C3AFA" w:rsidP="00A179F0">
      <w:pPr>
        <w:pStyle w:val="ListParagraph"/>
        <w:numPr>
          <w:ilvl w:val="1"/>
          <w:numId w:val="6"/>
        </w:numPr>
        <w:ind w:left="284" w:hanging="284"/>
        <w:rPr>
          <w:rFonts w:ascii="Arial" w:hAnsi="Arial" w:cs="Arial"/>
          <w:b/>
          <w:bCs/>
        </w:rPr>
      </w:pPr>
      <w:r w:rsidRPr="00321915">
        <w:rPr>
          <w:rFonts w:ascii="Arial" w:hAnsi="Arial" w:cs="Arial"/>
          <w:b/>
          <w:bCs/>
        </w:rPr>
        <w:t xml:space="preserve">OFFER DETAILS </w:t>
      </w:r>
    </w:p>
    <w:p w14:paraId="3A1094CE" w14:textId="0E24318D" w:rsidR="00A179F0" w:rsidRDefault="00A179F0" w:rsidP="00A179F0">
      <w:pPr>
        <w:rPr>
          <w:rFonts w:ascii="Arial" w:hAnsi="Arial" w:cs="Arial"/>
          <w:b/>
          <w:bCs/>
        </w:rPr>
      </w:pPr>
      <w:r>
        <w:rPr>
          <w:rFonts w:ascii="Arial" w:hAnsi="Arial" w:cs="Arial"/>
          <w:b/>
          <w:bCs/>
        </w:rPr>
        <w:t>2.</w:t>
      </w:r>
      <w:r w:rsidR="002C3AFA">
        <w:rPr>
          <w:rFonts w:ascii="Arial" w:hAnsi="Arial" w:cs="Arial"/>
          <w:b/>
          <w:bCs/>
        </w:rPr>
        <w:t>4</w:t>
      </w:r>
      <w:r>
        <w:rPr>
          <w:rFonts w:ascii="Arial" w:hAnsi="Arial" w:cs="Arial"/>
          <w:b/>
          <w:bCs/>
        </w:rPr>
        <w:t xml:space="preserve">.1 </w:t>
      </w:r>
      <w:r>
        <w:rPr>
          <w:rFonts w:ascii="Arial" w:eastAsia="Arial" w:hAnsi="Arial" w:cs="Arial"/>
          <w:b/>
        </w:rPr>
        <w:t>BBC4SR Action Plan &amp; The Real Living Wage</w:t>
      </w:r>
      <w:r w:rsidRPr="00A71BBA">
        <w:rPr>
          <w:rFonts w:ascii="Arial" w:eastAsia="Arial" w:hAnsi="Arial" w:cs="Arial"/>
          <w:b/>
        </w:rPr>
        <w:t xml:space="preserve"> (Pass / Fail)</w:t>
      </w:r>
    </w:p>
    <w:p w14:paraId="292982BF" w14:textId="77777777" w:rsidR="00A179F0" w:rsidRPr="007F4625"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 xml:space="preserve">As part of the Birmingham Business Charter for Social Responsibility there is a requirement to pay employees </w:t>
      </w:r>
      <w:r>
        <w:rPr>
          <w:rFonts w:ascii="Arial" w:hAnsi="Arial" w:cs="Arial"/>
        </w:rPr>
        <w:t xml:space="preserve">servicing the Council’s contract </w:t>
      </w:r>
      <w:r w:rsidRPr="00A71BBA">
        <w:rPr>
          <w:rFonts w:ascii="Arial" w:hAnsi="Arial" w:cs="Arial"/>
        </w:rPr>
        <w:t xml:space="preserve">the </w:t>
      </w:r>
      <w:r>
        <w:rPr>
          <w:rFonts w:ascii="Arial" w:hAnsi="Arial" w:cs="Arial"/>
        </w:rPr>
        <w:t xml:space="preserve">Real </w:t>
      </w:r>
      <w:r w:rsidRPr="00A71BBA">
        <w:rPr>
          <w:rFonts w:ascii="Arial" w:hAnsi="Arial" w:cs="Arial"/>
        </w:rPr>
        <w:t>Living Wage, as defined by the Living Wage Foundation;</w:t>
      </w:r>
      <w:r w:rsidRPr="00A71BBA">
        <w:rPr>
          <w:rFonts w:ascii="Arial" w:hAnsi="Arial" w:cs="Arial"/>
          <w:color w:val="0070C0"/>
        </w:rPr>
        <w:t xml:space="preserve"> </w:t>
      </w:r>
      <w:hyperlink r:id="rId12" w:history="1">
        <w:r w:rsidRPr="00A71BBA">
          <w:rPr>
            <w:rFonts w:ascii="Arial" w:hAnsi="Arial" w:cs="Arial"/>
            <w:color w:val="0070C0"/>
            <w:u w:val="single"/>
          </w:rPr>
          <w:t>www.</w:t>
        </w:r>
        <w:r w:rsidRPr="00A71BBA">
          <w:rPr>
            <w:rFonts w:ascii="Arial" w:hAnsi="Arial" w:cs="Arial"/>
            <w:bCs/>
            <w:color w:val="0070C0"/>
            <w:u w:val="single"/>
          </w:rPr>
          <w:t>livingwage</w:t>
        </w:r>
        <w:r w:rsidRPr="00A71BBA">
          <w:rPr>
            <w:rFonts w:ascii="Arial" w:hAnsi="Arial" w:cs="Arial"/>
            <w:color w:val="0070C0"/>
            <w:u w:val="single"/>
          </w:rPr>
          <w:t>.org.uk</w:t>
        </w:r>
      </w:hyperlink>
      <w:r w:rsidRPr="00A71BBA">
        <w:rPr>
          <w:rFonts w:ascii="Arial" w:hAnsi="Arial" w:cs="Arial"/>
          <w:i/>
          <w:color w:val="0070C0"/>
        </w:rPr>
        <w:t xml:space="preserve"> </w:t>
      </w:r>
      <w:r w:rsidRPr="007F4625">
        <w:rPr>
          <w:rFonts w:ascii="Arial" w:hAnsi="Arial" w:cs="Arial"/>
        </w:rPr>
        <w:t xml:space="preserve">and </w:t>
      </w:r>
      <w:r>
        <w:rPr>
          <w:rFonts w:ascii="Arial" w:hAnsi="Arial" w:cs="Arial"/>
        </w:rPr>
        <w:t xml:space="preserve">the process and </w:t>
      </w:r>
      <w:r w:rsidRPr="007F4625">
        <w:rPr>
          <w:rFonts w:ascii="Arial" w:hAnsi="Arial" w:cs="Arial"/>
        </w:rPr>
        <w:t>delivery</w:t>
      </w:r>
      <w:r>
        <w:rPr>
          <w:rFonts w:ascii="Arial" w:hAnsi="Arial" w:cs="Arial"/>
        </w:rPr>
        <w:t xml:space="preserve"> management</w:t>
      </w:r>
      <w:r w:rsidRPr="007F4625">
        <w:rPr>
          <w:rFonts w:ascii="Arial" w:hAnsi="Arial" w:cs="Arial"/>
        </w:rPr>
        <w:t xml:space="preserve"> of this </w:t>
      </w:r>
      <w:r>
        <w:rPr>
          <w:rFonts w:ascii="Arial" w:hAnsi="Arial" w:cs="Arial"/>
        </w:rPr>
        <w:t xml:space="preserve">mandatory initiative </w:t>
      </w:r>
      <w:r w:rsidRPr="007F4625">
        <w:rPr>
          <w:rFonts w:ascii="Arial" w:hAnsi="Arial" w:cs="Arial"/>
        </w:rPr>
        <w:t>must be included within your submitted Action Plan.</w:t>
      </w:r>
    </w:p>
    <w:p w14:paraId="3889A00B" w14:textId="77777777" w:rsidR="00A179F0"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7F4625">
        <w:rPr>
          <w:rFonts w:ascii="Arial" w:hAnsi="Arial" w:cs="Arial"/>
        </w:rPr>
        <w:t>Details of the charter are shown</w:t>
      </w:r>
      <w:r>
        <w:rPr>
          <w:rFonts w:ascii="Arial" w:hAnsi="Arial" w:cs="Arial"/>
        </w:rPr>
        <w:t xml:space="preserve"> in: </w:t>
      </w:r>
      <w:hyperlink r:id="rId13" w:history="1">
        <w:r w:rsidRPr="005F2EBC">
          <w:rPr>
            <w:rStyle w:val="Hyperlink"/>
            <w:rFonts w:ascii="Arial" w:hAnsi="Arial" w:cs="Arial"/>
          </w:rPr>
          <w:t>https://www.birmingham.gov.uk/info/50209/birmingham_business_charter_for_social_responsibility/1828/what_is_the_charter</w:t>
        </w:r>
      </w:hyperlink>
      <w:r>
        <w:rPr>
          <w:rFonts w:ascii="Arial" w:hAnsi="Arial" w:cs="Arial"/>
        </w:rPr>
        <w:t xml:space="preserve"> </w:t>
      </w:r>
      <w:r w:rsidRPr="007F4625">
        <w:rPr>
          <w:rFonts w:ascii="Arial" w:hAnsi="Arial" w:cs="Arial"/>
        </w:rPr>
        <w:t xml:space="preserve"> </w:t>
      </w:r>
    </w:p>
    <w:p w14:paraId="12CDAADA" w14:textId="77777777" w:rsidR="00A179F0" w:rsidRPr="00A71BBA" w:rsidRDefault="00A179F0" w:rsidP="00A179F0">
      <w:pPr>
        <w:tabs>
          <w:tab w:val="left" w:pos="26"/>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Are you willing to pay the living wage</w:t>
      </w:r>
      <w:r>
        <w:rPr>
          <w:rFonts w:ascii="Arial" w:hAnsi="Arial" w:cs="Arial"/>
        </w:rPr>
        <w:t xml:space="preserve"> in accordance with the Council’s Living Wage Policy</w:t>
      </w:r>
      <w:r w:rsidRPr="00A71BBA">
        <w:rPr>
          <w:rFonts w:ascii="Arial" w:hAnsi="Arial" w:cs="Arial"/>
        </w:rPr>
        <w:t xml:space="preserve"> to all employees (other than an intern or apprentice) who will provide the service, involving 2 or more hours of work on any given day in a week, for 8 or more consecutive weeks in a year on:</w:t>
      </w:r>
    </w:p>
    <w:p w14:paraId="77203366"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Council premises; and/or</w:t>
      </w:r>
    </w:p>
    <w:p w14:paraId="2960D7D4"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Property owned or occupied by the Council; and/or</w:t>
      </w:r>
    </w:p>
    <w:p w14:paraId="03449897" w14:textId="77777777" w:rsidR="00A179F0" w:rsidRPr="004A420D" w:rsidRDefault="00A179F0" w:rsidP="00A179F0">
      <w:pPr>
        <w:pStyle w:val="ListParagraph"/>
        <w:widowControl w:val="0"/>
        <w:numPr>
          <w:ilvl w:val="1"/>
          <w:numId w:val="13"/>
        </w:numPr>
        <w:tabs>
          <w:tab w:val="left" w:pos="435"/>
        </w:tabs>
        <w:ind w:left="567" w:hanging="450"/>
        <w:rPr>
          <w:rFonts w:ascii="Arial" w:hAnsi="Arial" w:cs="Arial"/>
        </w:rPr>
      </w:pPr>
      <w:r w:rsidRPr="004A420D">
        <w:rPr>
          <w:rFonts w:ascii="Arial" w:hAnsi="Arial" w:cs="Arial"/>
        </w:rPr>
        <w:t>Land which the Council is responsible for maintaining or on which it is required to work</w:t>
      </w:r>
    </w:p>
    <w:p w14:paraId="799E91A6" w14:textId="77777777" w:rsidR="00A179F0" w:rsidRDefault="00A179F0" w:rsidP="00A179F0">
      <w:pPr>
        <w:rPr>
          <w:rFonts w:ascii="Arial" w:eastAsia="Arial" w:hAnsi="Arial" w:cs="Arial"/>
          <w:lang w:eastAsia="en-GB"/>
        </w:rPr>
      </w:pPr>
      <w:proofErr w:type="gramStart"/>
      <w:r w:rsidRPr="00A71BBA">
        <w:rPr>
          <w:rFonts w:ascii="Wingdings 2" w:eastAsia="Wingdings 2" w:hAnsi="Wingdings 2" w:cs="Wingdings 2"/>
          <w:lang w:eastAsia="en-GB"/>
        </w:rPr>
        <w:t>£</w:t>
      </w:r>
      <w:r w:rsidRPr="00A71BBA">
        <w:rPr>
          <w:rFonts w:ascii="Arial" w:eastAsia="Arial" w:hAnsi="Arial" w:cs="Arial"/>
          <w:lang w:eastAsia="en-GB"/>
        </w:rPr>
        <w:t xml:space="preserve">  Yes</w:t>
      </w:r>
      <w:proofErr w:type="gramEnd"/>
      <w:r w:rsidRPr="00A71BBA">
        <w:rPr>
          <w:rFonts w:ascii="Arial" w:eastAsia="Arial" w:hAnsi="Arial" w:cs="Arial"/>
          <w:lang w:eastAsia="en-GB"/>
        </w:rPr>
        <w:t xml:space="preserve"> </w:t>
      </w:r>
      <w:r w:rsidRPr="00A71BBA">
        <w:rPr>
          <w:rFonts w:ascii="Wingdings 2" w:eastAsia="Wingdings 2" w:hAnsi="Wingdings 2" w:cs="Wingdings 2"/>
          <w:lang w:eastAsia="en-GB"/>
        </w:rPr>
        <w:t>£</w:t>
      </w:r>
      <w:r w:rsidRPr="00A71BBA">
        <w:rPr>
          <w:rFonts w:ascii="Arial" w:eastAsia="Arial" w:hAnsi="Arial" w:cs="Arial"/>
          <w:lang w:eastAsia="en-GB"/>
        </w:rPr>
        <w:t xml:space="preserve">  No</w:t>
      </w:r>
    </w:p>
    <w:p w14:paraId="5346815F" w14:textId="77777777" w:rsidR="00A179F0" w:rsidRDefault="00A179F0" w:rsidP="002C3AFA">
      <w:pPr>
        <w:spacing w:after="0"/>
        <w:rPr>
          <w:rFonts w:ascii="Arial" w:eastAsia="Arial" w:hAnsi="Arial" w:cs="Arial"/>
          <w:lang w:eastAsia="en-GB"/>
        </w:rPr>
      </w:pPr>
    </w:p>
    <w:p w14:paraId="52DDF1DA" w14:textId="5E86B5EE" w:rsidR="00A179F0" w:rsidRPr="00DD7470" w:rsidRDefault="00A179F0" w:rsidP="00A179F0">
      <w:pPr>
        <w:rPr>
          <w:rFonts w:ascii="Arial" w:hAnsi="Arial" w:cs="Arial"/>
          <w:b/>
          <w:bCs/>
        </w:rPr>
      </w:pPr>
      <w:r>
        <w:rPr>
          <w:rFonts w:ascii="Arial" w:hAnsi="Arial" w:cs="Arial"/>
          <w:b/>
          <w:bCs/>
        </w:rPr>
        <w:t>2.</w:t>
      </w:r>
      <w:r w:rsidR="002C3AFA">
        <w:rPr>
          <w:rFonts w:ascii="Arial" w:hAnsi="Arial" w:cs="Arial"/>
          <w:b/>
          <w:bCs/>
        </w:rPr>
        <w:t>4</w:t>
      </w:r>
      <w:r>
        <w:rPr>
          <w:rFonts w:ascii="Arial" w:hAnsi="Arial" w:cs="Arial"/>
          <w:b/>
          <w:bCs/>
        </w:rPr>
        <w:t>.2 Offer Details (Pass / Fail)</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A179F0" w14:paraId="53899ABC" w14:textId="77777777" w:rsidTr="002C3AFA">
        <w:trPr>
          <w:trHeight w:val="1543"/>
        </w:trPr>
        <w:tc>
          <w:tcPr>
            <w:tcW w:w="5107" w:type="dxa"/>
            <w:shd w:val="clear" w:color="auto" w:fill="EEECE1"/>
            <w:tcMar>
              <w:top w:w="0" w:type="dxa"/>
              <w:left w:w="108" w:type="dxa"/>
              <w:bottom w:w="0" w:type="dxa"/>
              <w:right w:w="108" w:type="dxa"/>
            </w:tcMar>
            <w:vAlign w:val="center"/>
          </w:tcPr>
          <w:p w14:paraId="279417F5" w14:textId="2EBAFA00" w:rsidR="00A179F0" w:rsidRDefault="00A179F0" w:rsidP="00AC4171">
            <w:pPr>
              <w:pStyle w:val="Default"/>
              <w:rPr>
                <w:sz w:val="22"/>
                <w:szCs w:val="22"/>
              </w:rPr>
            </w:pPr>
            <w:r w:rsidRPr="00BB466D">
              <w:rPr>
                <w:b/>
                <w:bCs/>
                <w:sz w:val="22"/>
                <w:szCs w:val="22"/>
              </w:rPr>
              <w:lastRenderedPageBreak/>
              <w:t>Compliance with the Council’s requirements</w:t>
            </w:r>
            <w:r>
              <w:rPr>
                <w:sz w:val="22"/>
                <w:szCs w:val="22"/>
              </w:rPr>
              <w:t xml:space="preserve"> - Please indicate by selecting either option </w:t>
            </w:r>
            <w:r>
              <w:rPr>
                <w:b/>
                <w:bCs/>
                <w:sz w:val="22"/>
                <w:szCs w:val="22"/>
              </w:rPr>
              <w:t xml:space="preserve">YES </w:t>
            </w:r>
            <w:r>
              <w:rPr>
                <w:sz w:val="22"/>
                <w:szCs w:val="22"/>
              </w:rPr>
              <w:t xml:space="preserve">or </w:t>
            </w:r>
            <w:r>
              <w:rPr>
                <w:b/>
                <w:bCs/>
                <w:sz w:val="22"/>
                <w:szCs w:val="22"/>
              </w:rPr>
              <w:t xml:space="preserve">NO, </w:t>
            </w:r>
            <w:r>
              <w:rPr>
                <w:sz w:val="22"/>
                <w:szCs w:val="22"/>
              </w:rPr>
              <w:t xml:space="preserve">that in the event you are awarded a contract if all goods and services supplied </w:t>
            </w:r>
            <w:r w:rsidRPr="00170D1D">
              <w:rPr>
                <w:sz w:val="22"/>
                <w:szCs w:val="22"/>
                <w:u w:val="single"/>
              </w:rPr>
              <w:t>will</w:t>
            </w:r>
            <w:r>
              <w:rPr>
                <w:sz w:val="22"/>
                <w:szCs w:val="22"/>
              </w:rPr>
              <w:t xml:space="preserve"> or </w:t>
            </w:r>
            <w:r w:rsidRPr="00170D1D">
              <w:rPr>
                <w:sz w:val="22"/>
                <w:szCs w:val="22"/>
                <w:u w:val="single"/>
              </w:rPr>
              <w:t>will not</w:t>
            </w:r>
            <w:r>
              <w:rPr>
                <w:sz w:val="22"/>
                <w:szCs w:val="22"/>
              </w:rPr>
              <w:t xml:space="preserve">, unreservedly deliver in full, all the Council’s requirements/specification as set out in </w:t>
            </w:r>
            <w:r>
              <w:rPr>
                <w:sz w:val="22"/>
                <w:szCs w:val="22"/>
              </w:rPr>
              <w:fldChar w:fldCharType="begin"/>
            </w:r>
            <w:r>
              <w:rPr>
                <w:sz w:val="22"/>
                <w:szCs w:val="22"/>
              </w:rPr>
              <w:instrText xml:space="preserve"> REF _Ref73426146 \r \h </w:instrText>
            </w:r>
            <w:r w:rsidR="002C3AFA">
              <w:rPr>
                <w:sz w:val="22"/>
                <w:szCs w:val="22"/>
              </w:rPr>
              <w:instrText xml:space="preserve"> \* MERGEFORMAT </w:instrText>
            </w:r>
            <w:r>
              <w:rPr>
                <w:sz w:val="22"/>
                <w:szCs w:val="22"/>
              </w:rPr>
            </w:r>
            <w:r>
              <w:rPr>
                <w:sz w:val="22"/>
                <w:szCs w:val="22"/>
              </w:rPr>
              <w:fldChar w:fldCharType="separate"/>
            </w:r>
            <w:r w:rsidR="000A33F4">
              <w:rPr>
                <w:sz w:val="22"/>
                <w:szCs w:val="22"/>
              </w:rPr>
              <w:t>1.3</w:t>
            </w:r>
            <w:r>
              <w:rPr>
                <w:sz w:val="22"/>
                <w:szCs w:val="22"/>
              </w:rPr>
              <w:fldChar w:fldCharType="end"/>
            </w:r>
            <w:r>
              <w:rPr>
                <w:sz w:val="22"/>
                <w:szCs w:val="22"/>
              </w:rPr>
              <w:t xml:space="preserve"> above. </w:t>
            </w:r>
          </w:p>
          <w:p w14:paraId="7767CAB9" w14:textId="77777777" w:rsidR="00A179F0" w:rsidRPr="00A36168" w:rsidRDefault="00A179F0" w:rsidP="00AC4171">
            <w:pPr>
              <w:pStyle w:val="ListParagraph"/>
              <w:spacing w:after="0" w:line="240" w:lineRule="auto"/>
              <w:ind w:left="0"/>
              <w:rPr>
                <w:rFonts w:ascii="Arial" w:hAnsi="Arial" w:cs="Arial"/>
              </w:rPr>
            </w:pPr>
          </w:p>
        </w:tc>
        <w:tc>
          <w:tcPr>
            <w:tcW w:w="5040" w:type="dxa"/>
            <w:tcMar>
              <w:top w:w="0" w:type="dxa"/>
              <w:left w:w="108" w:type="dxa"/>
              <w:bottom w:w="0" w:type="dxa"/>
              <w:right w:w="108" w:type="dxa"/>
            </w:tcMar>
            <w:vAlign w:val="center"/>
          </w:tcPr>
          <w:p w14:paraId="63D9084D" w14:textId="77777777" w:rsidR="00A179F0" w:rsidRDefault="00A179F0" w:rsidP="00AC4171">
            <w:pPr>
              <w:pStyle w:val="ListParagraph"/>
              <w:spacing w:after="0" w:line="240" w:lineRule="auto"/>
              <w:ind w:left="14"/>
              <w:jc w:val="both"/>
              <w:rPr>
                <w:rFonts w:ascii="Arial" w:hAnsi="Arial" w:cs="Arial"/>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A179F0" w14:paraId="5E046753" w14:textId="77777777" w:rsidTr="00AC4171">
              <w:tc>
                <w:tcPr>
                  <w:tcW w:w="351" w:type="dxa"/>
                  <w:tcBorders>
                    <w:right w:val="single" w:sz="4" w:space="0" w:color="auto"/>
                  </w:tcBorders>
                </w:tcPr>
                <w:p w14:paraId="18205DCC" w14:textId="77777777" w:rsidR="00A179F0" w:rsidRDefault="00A179F0" w:rsidP="00AC417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CBB1D33" w14:textId="77777777" w:rsidR="00A179F0" w:rsidRDefault="00A179F0" w:rsidP="00AC4171">
                  <w:pPr>
                    <w:pStyle w:val="ListParagraph"/>
                    <w:ind w:left="0"/>
                    <w:jc w:val="both"/>
                    <w:rPr>
                      <w:rFonts w:ascii="Arial" w:hAnsi="Arial" w:cs="Arial"/>
                    </w:rPr>
                  </w:pPr>
                </w:p>
              </w:tc>
              <w:tc>
                <w:tcPr>
                  <w:tcW w:w="3751" w:type="dxa"/>
                  <w:tcBorders>
                    <w:left w:val="single" w:sz="4" w:space="0" w:color="auto"/>
                  </w:tcBorders>
                </w:tcPr>
                <w:p w14:paraId="215BE8F3" w14:textId="77777777" w:rsidR="00A179F0" w:rsidRPr="008F7BFC" w:rsidRDefault="00A179F0" w:rsidP="00AC4171">
                  <w:pPr>
                    <w:pStyle w:val="ListParagraph"/>
                    <w:ind w:left="0"/>
                    <w:jc w:val="both"/>
                    <w:rPr>
                      <w:rFonts w:ascii="Arial" w:hAnsi="Arial" w:cs="Arial"/>
                      <w:b/>
                    </w:rPr>
                  </w:pPr>
                  <w:r w:rsidRPr="008F7BFC">
                    <w:rPr>
                      <w:rFonts w:ascii="Arial" w:hAnsi="Arial" w:cs="Arial"/>
                      <w:b/>
                    </w:rPr>
                    <w:t xml:space="preserve">Yes - </w:t>
                  </w:r>
                  <w:r w:rsidRPr="008F7BFC">
                    <w:rPr>
                      <w:rFonts w:ascii="Arial" w:hAnsi="Arial" w:cs="Arial"/>
                    </w:rPr>
                    <w:t>all goods</w:t>
                  </w:r>
                  <w:r>
                    <w:rPr>
                      <w:rFonts w:ascii="Arial" w:hAnsi="Arial" w:cs="Arial"/>
                    </w:rPr>
                    <w:t>/services</w:t>
                  </w:r>
                  <w:r w:rsidRPr="008F7BFC">
                    <w:rPr>
                      <w:rFonts w:ascii="Arial" w:hAnsi="Arial" w:cs="Arial"/>
                    </w:rPr>
                    <w:t xml:space="preserve"> supplied will</w:t>
                  </w:r>
                </w:p>
              </w:tc>
            </w:tr>
            <w:tr w:rsidR="00A179F0" w14:paraId="62ADB303" w14:textId="77777777" w:rsidTr="00AC4171">
              <w:tc>
                <w:tcPr>
                  <w:tcW w:w="351" w:type="dxa"/>
                </w:tcPr>
                <w:p w14:paraId="69FCCC11" w14:textId="77777777" w:rsidR="00A179F0" w:rsidRDefault="00A179F0" w:rsidP="00AC4171">
                  <w:pPr>
                    <w:pStyle w:val="ListParagraph"/>
                    <w:ind w:left="0"/>
                    <w:jc w:val="both"/>
                    <w:rPr>
                      <w:rFonts w:ascii="Arial" w:hAnsi="Arial" w:cs="Arial"/>
                    </w:rPr>
                  </w:pPr>
                </w:p>
              </w:tc>
              <w:tc>
                <w:tcPr>
                  <w:tcW w:w="284" w:type="dxa"/>
                  <w:tcBorders>
                    <w:top w:val="single" w:sz="4" w:space="0" w:color="auto"/>
                    <w:bottom w:val="single" w:sz="4" w:space="0" w:color="auto"/>
                  </w:tcBorders>
                </w:tcPr>
                <w:p w14:paraId="222D9E1D" w14:textId="77777777" w:rsidR="00A179F0" w:rsidRDefault="00A179F0" w:rsidP="00AC4171">
                  <w:pPr>
                    <w:pStyle w:val="ListParagraph"/>
                    <w:ind w:left="0"/>
                    <w:jc w:val="both"/>
                    <w:rPr>
                      <w:rFonts w:ascii="Arial" w:hAnsi="Arial" w:cs="Arial"/>
                    </w:rPr>
                  </w:pPr>
                </w:p>
              </w:tc>
              <w:tc>
                <w:tcPr>
                  <w:tcW w:w="3751" w:type="dxa"/>
                </w:tcPr>
                <w:p w14:paraId="4B1794A1" w14:textId="181ACC88" w:rsidR="00A179F0" w:rsidRPr="008F7BFC" w:rsidRDefault="00A179F0" w:rsidP="00AC4171">
                  <w:pPr>
                    <w:pStyle w:val="ListParagraph"/>
                    <w:ind w:left="0"/>
                    <w:jc w:val="both"/>
                    <w:rPr>
                      <w:rFonts w:ascii="Arial" w:hAnsi="Arial" w:cs="Arial"/>
                    </w:rPr>
                  </w:pPr>
                  <w:r w:rsidRPr="008F7BFC">
                    <w:rPr>
                      <w:rFonts w:ascii="Arial" w:hAnsi="Arial" w:cs="Arial"/>
                    </w:rPr>
                    <w:t xml:space="preserve">unreservedly meet all the Council’s requirements set out in </w:t>
                  </w:r>
                  <w:r>
                    <w:rPr>
                      <w:rFonts w:ascii="Arial" w:hAnsi="Arial" w:cs="Arial"/>
                    </w:rPr>
                    <w:fldChar w:fldCharType="begin"/>
                  </w:r>
                  <w:r>
                    <w:rPr>
                      <w:rFonts w:ascii="Arial" w:hAnsi="Arial" w:cs="Arial"/>
                    </w:rPr>
                    <w:instrText xml:space="preserve"> REF _Ref73426146 \r \h </w:instrText>
                  </w:r>
                  <w:r>
                    <w:rPr>
                      <w:rFonts w:ascii="Arial" w:hAnsi="Arial" w:cs="Arial"/>
                    </w:rPr>
                  </w:r>
                  <w:r>
                    <w:rPr>
                      <w:rFonts w:ascii="Arial" w:hAnsi="Arial" w:cs="Arial"/>
                    </w:rPr>
                    <w:fldChar w:fldCharType="separate"/>
                  </w:r>
                  <w:r w:rsidR="000A33F4">
                    <w:rPr>
                      <w:rFonts w:ascii="Arial" w:hAnsi="Arial" w:cs="Arial"/>
                    </w:rPr>
                    <w:t>1.3</w:t>
                  </w:r>
                  <w:r>
                    <w:rPr>
                      <w:rFonts w:ascii="Arial" w:hAnsi="Arial" w:cs="Arial"/>
                    </w:rPr>
                    <w:fldChar w:fldCharType="end"/>
                  </w:r>
                  <w:r>
                    <w:rPr>
                      <w:rFonts w:ascii="Arial" w:hAnsi="Arial" w:cs="Arial"/>
                    </w:rPr>
                    <w:t xml:space="preserve"> above (Specification)</w:t>
                  </w:r>
                </w:p>
              </w:tc>
            </w:tr>
            <w:tr w:rsidR="00A179F0" w14:paraId="03617490" w14:textId="77777777" w:rsidTr="00AC4171">
              <w:tc>
                <w:tcPr>
                  <w:tcW w:w="351" w:type="dxa"/>
                  <w:tcBorders>
                    <w:right w:val="single" w:sz="4" w:space="0" w:color="auto"/>
                  </w:tcBorders>
                </w:tcPr>
                <w:p w14:paraId="3CB961B7" w14:textId="77777777" w:rsidR="00A179F0" w:rsidRDefault="00A179F0" w:rsidP="00AC417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EE68B57" w14:textId="77777777" w:rsidR="00A179F0" w:rsidRDefault="00A179F0" w:rsidP="00AC4171">
                  <w:pPr>
                    <w:pStyle w:val="ListParagraph"/>
                    <w:ind w:left="0"/>
                    <w:jc w:val="both"/>
                    <w:rPr>
                      <w:rFonts w:ascii="Arial" w:hAnsi="Arial" w:cs="Arial"/>
                    </w:rPr>
                  </w:pPr>
                </w:p>
              </w:tc>
              <w:tc>
                <w:tcPr>
                  <w:tcW w:w="3751" w:type="dxa"/>
                  <w:tcBorders>
                    <w:left w:val="single" w:sz="4" w:space="0" w:color="auto"/>
                  </w:tcBorders>
                </w:tcPr>
                <w:p w14:paraId="5D7C449F" w14:textId="77777777" w:rsidR="00A179F0" w:rsidRPr="008F7BFC" w:rsidRDefault="00A179F0" w:rsidP="00AC4171">
                  <w:pPr>
                    <w:pStyle w:val="ListParagraph"/>
                    <w:ind w:left="0"/>
                    <w:jc w:val="both"/>
                    <w:rPr>
                      <w:rFonts w:ascii="Arial" w:hAnsi="Arial" w:cs="Arial"/>
                      <w:b/>
                    </w:rPr>
                  </w:pPr>
                  <w:r w:rsidRPr="008F7BFC">
                    <w:rPr>
                      <w:rFonts w:ascii="Arial" w:hAnsi="Arial" w:cs="Arial"/>
                      <w:b/>
                    </w:rPr>
                    <w:t xml:space="preserve">No - </w:t>
                  </w:r>
                  <w:r>
                    <w:rPr>
                      <w:rFonts w:ascii="Arial" w:hAnsi="Arial" w:cs="Arial"/>
                      <w:b/>
                    </w:rPr>
                    <w:t xml:space="preserve">we </w:t>
                  </w:r>
                  <w:r w:rsidRPr="008F7BFC">
                    <w:rPr>
                      <w:rFonts w:ascii="Arial" w:hAnsi="Arial" w:cs="Arial"/>
                    </w:rPr>
                    <w:t>will not, or cannot supply</w:t>
                  </w:r>
                </w:p>
              </w:tc>
            </w:tr>
            <w:tr w:rsidR="00A179F0" w14:paraId="7FEC87E7" w14:textId="77777777" w:rsidTr="00AC4171">
              <w:tc>
                <w:tcPr>
                  <w:tcW w:w="351" w:type="dxa"/>
                </w:tcPr>
                <w:p w14:paraId="4CC161E6" w14:textId="77777777" w:rsidR="00A179F0" w:rsidRDefault="00A179F0" w:rsidP="00AC4171">
                  <w:pPr>
                    <w:pStyle w:val="ListParagraph"/>
                    <w:ind w:left="0"/>
                    <w:jc w:val="both"/>
                    <w:rPr>
                      <w:rFonts w:ascii="Arial" w:hAnsi="Arial" w:cs="Arial"/>
                    </w:rPr>
                  </w:pPr>
                </w:p>
              </w:tc>
              <w:tc>
                <w:tcPr>
                  <w:tcW w:w="284" w:type="dxa"/>
                  <w:tcBorders>
                    <w:top w:val="single" w:sz="4" w:space="0" w:color="auto"/>
                  </w:tcBorders>
                </w:tcPr>
                <w:p w14:paraId="31D58720" w14:textId="77777777" w:rsidR="00A179F0" w:rsidRDefault="00A179F0" w:rsidP="00AC4171">
                  <w:pPr>
                    <w:pStyle w:val="ListParagraph"/>
                    <w:ind w:left="0"/>
                    <w:jc w:val="both"/>
                    <w:rPr>
                      <w:rFonts w:ascii="Arial" w:hAnsi="Arial" w:cs="Arial"/>
                    </w:rPr>
                  </w:pPr>
                </w:p>
              </w:tc>
              <w:tc>
                <w:tcPr>
                  <w:tcW w:w="3751" w:type="dxa"/>
                </w:tcPr>
                <w:p w14:paraId="67ADB6E8" w14:textId="496978EB" w:rsidR="00A179F0" w:rsidRDefault="00A179F0" w:rsidP="00AC4171">
                  <w:pPr>
                    <w:pStyle w:val="Default"/>
                    <w:jc w:val="both"/>
                    <w:rPr>
                      <w:sz w:val="22"/>
                      <w:szCs w:val="22"/>
                    </w:rPr>
                  </w:pPr>
                  <w:r w:rsidRPr="008F7BFC">
                    <w:rPr>
                      <w:sz w:val="22"/>
                      <w:szCs w:val="22"/>
                    </w:rPr>
                    <w:t>Goods</w:t>
                  </w:r>
                  <w:r>
                    <w:rPr>
                      <w:sz w:val="22"/>
                      <w:szCs w:val="22"/>
                    </w:rPr>
                    <w:t>/services</w:t>
                  </w:r>
                  <w:r w:rsidRPr="008F7BFC">
                    <w:rPr>
                      <w:sz w:val="22"/>
                      <w:szCs w:val="22"/>
                    </w:rPr>
                    <w:t xml:space="preserve"> that meet all the Council’s </w:t>
                  </w:r>
                  <w:r w:rsidRPr="00DE33FC">
                    <w:rPr>
                      <w:sz w:val="22"/>
                      <w:szCs w:val="22"/>
                    </w:rPr>
                    <w:t xml:space="preserve">requirements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sidR="000A33F4">
                    <w:rPr>
                      <w:sz w:val="22"/>
                      <w:szCs w:val="22"/>
                    </w:rPr>
                    <w:t>1.3</w:t>
                  </w:r>
                  <w:r>
                    <w:rPr>
                      <w:sz w:val="22"/>
                      <w:szCs w:val="22"/>
                    </w:rPr>
                    <w:fldChar w:fldCharType="end"/>
                  </w:r>
                  <w:r>
                    <w:rPr>
                      <w:sz w:val="22"/>
                      <w:szCs w:val="22"/>
                    </w:rPr>
                    <w:t xml:space="preserve"> above</w:t>
                  </w:r>
                  <w:r w:rsidRPr="00DE33FC">
                    <w:rPr>
                      <w:sz w:val="22"/>
                      <w:szCs w:val="22"/>
                    </w:rPr>
                    <w:t xml:space="preserve"> (Specification)</w:t>
                  </w:r>
                </w:p>
                <w:p w14:paraId="0E4ECBC9" w14:textId="77777777" w:rsidR="00A179F0" w:rsidRPr="008F7BFC" w:rsidRDefault="00A179F0" w:rsidP="00AC4171">
                  <w:pPr>
                    <w:pStyle w:val="Default"/>
                    <w:jc w:val="both"/>
                    <w:rPr>
                      <w:sz w:val="22"/>
                      <w:szCs w:val="22"/>
                    </w:rPr>
                  </w:pPr>
                </w:p>
              </w:tc>
            </w:tr>
          </w:tbl>
          <w:p w14:paraId="3026975D" w14:textId="77777777" w:rsidR="00A179F0" w:rsidRDefault="00A179F0" w:rsidP="00AC4171">
            <w:pPr>
              <w:pStyle w:val="ListParagraph"/>
              <w:spacing w:after="0" w:line="240" w:lineRule="auto"/>
              <w:ind w:left="14"/>
              <w:jc w:val="both"/>
              <w:rPr>
                <w:rFonts w:ascii="Arial" w:hAnsi="Arial" w:cs="Arial"/>
              </w:rPr>
            </w:pPr>
          </w:p>
        </w:tc>
      </w:tr>
    </w:tbl>
    <w:p w14:paraId="6101F0DE" w14:textId="77777777" w:rsidR="00A179F0" w:rsidRDefault="00A179F0" w:rsidP="002C3AFA">
      <w:pPr>
        <w:spacing w:after="0"/>
        <w:rPr>
          <w:rFonts w:ascii="Arial" w:hAnsi="Arial" w:cs="Arial"/>
        </w:rPr>
      </w:pPr>
    </w:p>
    <w:p w14:paraId="7E83616A" w14:textId="292A5AC3" w:rsidR="009E6104" w:rsidRDefault="00B43699" w:rsidP="009E6104">
      <w:pPr>
        <w:rPr>
          <w:rFonts w:ascii="Arial" w:hAnsi="Arial" w:cs="Arial"/>
          <w:color w:val="000000"/>
        </w:rPr>
      </w:pPr>
      <w:r w:rsidRPr="009E6104">
        <w:rPr>
          <w:rFonts w:ascii="Arial" w:hAnsi="Arial" w:cs="Arial"/>
          <w:color w:val="000000"/>
        </w:rPr>
        <w:t xml:space="preserve">Demonstrate </w:t>
      </w:r>
      <w:r w:rsidR="00900FA0" w:rsidRPr="009E6104">
        <w:rPr>
          <w:rFonts w:ascii="Arial" w:hAnsi="Arial" w:cs="Arial"/>
          <w:color w:val="000000"/>
        </w:rPr>
        <w:t>how you will meet the Council’s requirements</w:t>
      </w:r>
      <w:r w:rsidR="00ED4302" w:rsidRPr="009E6104">
        <w:rPr>
          <w:rFonts w:ascii="Arial" w:hAnsi="Arial" w:cs="Arial"/>
          <w:color w:val="000000"/>
        </w:rPr>
        <w:t xml:space="preserve"> </w:t>
      </w:r>
      <w:r w:rsidR="00D579DE" w:rsidRPr="009E6104">
        <w:rPr>
          <w:rFonts w:ascii="Arial" w:hAnsi="Arial" w:cs="Arial"/>
          <w:color w:val="000000"/>
        </w:rPr>
        <w:t xml:space="preserve">set out in </w:t>
      </w:r>
      <w:r w:rsidR="00D579DE" w:rsidRPr="009E6104">
        <w:rPr>
          <w:rFonts w:ascii="Arial" w:hAnsi="Arial" w:cs="Arial"/>
          <w:color w:val="000000"/>
        </w:rPr>
        <w:fldChar w:fldCharType="begin"/>
      </w:r>
      <w:r w:rsidR="00D579DE" w:rsidRPr="009E6104">
        <w:rPr>
          <w:rFonts w:ascii="Arial" w:hAnsi="Arial" w:cs="Arial"/>
          <w:color w:val="000000"/>
        </w:rPr>
        <w:instrText xml:space="preserve"> REF _Ref73426146 \r \h </w:instrText>
      </w:r>
      <w:r w:rsidR="0082408B" w:rsidRPr="009E6104">
        <w:rPr>
          <w:rFonts w:ascii="Arial" w:hAnsi="Arial" w:cs="Arial"/>
          <w:color w:val="000000"/>
        </w:rPr>
        <w:instrText xml:space="preserve"> \* MERGEFORMAT </w:instrText>
      </w:r>
      <w:r w:rsidR="00D579DE" w:rsidRPr="009E6104">
        <w:rPr>
          <w:rFonts w:ascii="Arial" w:hAnsi="Arial" w:cs="Arial"/>
          <w:color w:val="000000"/>
        </w:rPr>
      </w:r>
      <w:r w:rsidR="00D579DE" w:rsidRPr="009E6104">
        <w:rPr>
          <w:rFonts w:ascii="Arial" w:hAnsi="Arial" w:cs="Arial"/>
          <w:color w:val="000000"/>
        </w:rPr>
        <w:fldChar w:fldCharType="separate"/>
      </w:r>
      <w:r w:rsidR="000A33F4">
        <w:rPr>
          <w:rFonts w:ascii="Arial" w:hAnsi="Arial" w:cs="Arial"/>
          <w:color w:val="000000"/>
        </w:rPr>
        <w:t>1.3</w:t>
      </w:r>
      <w:r w:rsidR="00D579DE" w:rsidRPr="009E6104">
        <w:rPr>
          <w:rFonts w:ascii="Arial" w:hAnsi="Arial" w:cs="Arial"/>
          <w:color w:val="000000"/>
        </w:rPr>
        <w:fldChar w:fldCharType="end"/>
      </w:r>
      <w:r w:rsidR="00D579DE" w:rsidRPr="009E6104">
        <w:rPr>
          <w:rFonts w:ascii="Arial" w:hAnsi="Arial" w:cs="Arial"/>
          <w:color w:val="000000"/>
        </w:rPr>
        <w:t xml:space="preserve"> above. </w:t>
      </w:r>
      <w:r w:rsidR="00ED4302" w:rsidRPr="009E6104">
        <w:rPr>
          <w:rFonts w:ascii="Arial" w:hAnsi="Arial" w:cs="Arial"/>
          <w:color w:val="000000"/>
        </w:rPr>
        <w:t xml:space="preserve">Your response should be limited to and focused on </w:t>
      </w:r>
      <w:r w:rsidR="0021382B" w:rsidRPr="009E6104">
        <w:rPr>
          <w:rFonts w:ascii="Arial" w:hAnsi="Arial" w:cs="Arial"/>
          <w:color w:val="000000"/>
        </w:rPr>
        <w:t xml:space="preserve">key </w:t>
      </w:r>
      <w:r w:rsidR="00ED4302" w:rsidRPr="009E6104">
        <w:rPr>
          <w:rFonts w:ascii="Arial" w:hAnsi="Arial" w:cs="Arial"/>
          <w:color w:val="000000"/>
        </w:rPr>
        <w:t>component parts</w:t>
      </w:r>
      <w:r w:rsidR="0021382B" w:rsidRPr="009E6104">
        <w:rPr>
          <w:rFonts w:ascii="Arial" w:hAnsi="Arial" w:cs="Arial"/>
          <w:color w:val="000000"/>
        </w:rPr>
        <w:t xml:space="preserve"> of the requirement</w:t>
      </w:r>
      <w:r w:rsidR="00ED4302" w:rsidRPr="009E6104">
        <w:rPr>
          <w:rFonts w:ascii="Arial" w:hAnsi="Arial" w:cs="Arial"/>
          <w:color w:val="000000"/>
        </w:rPr>
        <w:t>. You should refrain from making generalised statements and providing information not relevant to the topic</w:t>
      </w:r>
      <w:r w:rsidRPr="009E6104">
        <w:rPr>
          <w:rFonts w:ascii="Arial" w:hAnsi="Arial" w:cs="Arial"/>
          <w:color w:val="000000"/>
        </w:rPr>
        <w:t>.</w:t>
      </w:r>
      <w:r w:rsidR="000D2F38" w:rsidRPr="009E6104">
        <w:rPr>
          <w:rFonts w:ascii="Arial" w:hAnsi="Arial" w:cs="Arial"/>
          <w:color w:val="000000"/>
        </w:rPr>
        <w:t xml:space="preserve">  </w:t>
      </w:r>
    </w:p>
    <w:p w14:paraId="5DB7BE07" w14:textId="77777777" w:rsidR="009E6104" w:rsidRPr="007E0B3C" w:rsidRDefault="000B095D" w:rsidP="009E6104">
      <w:pPr>
        <w:rPr>
          <w:rFonts w:ascii="Arial" w:hAnsi="Arial" w:cs="Arial"/>
          <w:i/>
          <w:iCs/>
          <w:color w:val="000000"/>
        </w:rPr>
      </w:pPr>
      <w:r w:rsidRPr="007E0B3C">
        <w:rPr>
          <w:rFonts w:ascii="Arial" w:hAnsi="Arial" w:cs="Arial"/>
          <w:i/>
          <w:iCs/>
          <w:color w:val="000000"/>
        </w:rPr>
        <w:t>By way of example</w:t>
      </w:r>
      <w:r w:rsidR="009E6104" w:rsidRPr="007E0B3C">
        <w:rPr>
          <w:rFonts w:ascii="Arial" w:hAnsi="Arial" w:cs="Arial"/>
          <w:i/>
          <w:iCs/>
          <w:color w:val="000000"/>
        </w:rPr>
        <w:t>s:</w:t>
      </w:r>
    </w:p>
    <w:p w14:paraId="1737ECB9" w14:textId="77777777" w:rsidR="009E6104" w:rsidRPr="007E0B3C" w:rsidRDefault="00072AB4" w:rsidP="009E6104">
      <w:pPr>
        <w:pStyle w:val="ListParagraph"/>
        <w:numPr>
          <w:ilvl w:val="0"/>
          <w:numId w:val="12"/>
        </w:numPr>
        <w:rPr>
          <w:rFonts w:ascii="Arial" w:hAnsi="Arial" w:cs="Arial"/>
          <w:i/>
          <w:iCs/>
          <w:color w:val="000000"/>
        </w:rPr>
      </w:pPr>
      <w:r w:rsidRPr="007E0B3C">
        <w:rPr>
          <w:rFonts w:ascii="Arial" w:hAnsi="Arial" w:cs="Arial"/>
          <w:i/>
          <w:iCs/>
          <w:color w:val="000000"/>
        </w:rPr>
        <w:t xml:space="preserve">where the requirement is a </w:t>
      </w:r>
      <w:proofErr w:type="gramStart"/>
      <w:r w:rsidRPr="007E0B3C">
        <w:rPr>
          <w:rFonts w:ascii="Arial" w:hAnsi="Arial" w:cs="Arial"/>
          <w:i/>
          <w:iCs/>
          <w:color w:val="000000"/>
        </w:rPr>
        <w:t>service</w:t>
      </w:r>
      <w:proofErr w:type="gramEnd"/>
      <w:r w:rsidR="000C4263" w:rsidRPr="007E0B3C">
        <w:rPr>
          <w:rFonts w:ascii="Arial" w:hAnsi="Arial" w:cs="Arial"/>
          <w:i/>
          <w:iCs/>
          <w:color w:val="000000"/>
        </w:rPr>
        <w:t xml:space="preserve"> your response should include </w:t>
      </w:r>
      <w:r w:rsidR="0082408B" w:rsidRPr="007E0B3C">
        <w:rPr>
          <w:rFonts w:ascii="Arial" w:hAnsi="Arial" w:cs="Arial"/>
          <w:i/>
          <w:iCs/>
          <w:color w:val="000000"/>
        </w:rPr>
        <w:t xml:space="preserve">a description of </w:t>
      </w:r>
      <w:r w:rsidR="000B095D" w:rsidRPr="007E0B3C">
        <w:rPr>
          <w:rFonts w:ascii="Arial" w:hAnsi="Arial" w:cs="Arial"/>
          <w:i/>
          <w:iCs/>
          <w:color w:val="000000"/>
        </w:rPr>
        <w:t xml:space="preserve">the approach and processes you will have in place that enables the effective delivery of </w:t>
      </w:r>
      <w:r w:rsidR="003A620E" w:rsidRPr="007E0B3C">
        <w:rPr>
          <w:rFonts w:ascii="Arial" w:hAnsi="Arial" w:cs="Arial"/>
          <w:i/>
          <w:iCs/>
          <w:color w:val="000000"/>
        </w:rPr>
        <w:t>that</w:t>
      </w:r>
      <w:r w:rsidR="000B095D" w:rsidRPr="007E0B3C">
        <w:rPr>
          <w:rFonts w:ascii="Arial" w:hAnsi="Arial" w:cs="Arial"/>
          <w:i/>
          <w:iCs/>
          <w:color w:val="000000"/>
        </w:rPr>
        <w:t xml:space="preserve"> Service and the quality measures you will adopt</w:t>
      </w:r>
      <w:r w:rsidR="003A620E" w:rsidRPr="007E0B3C">
        <w:rPr>
          <w:rFonts w:ascii="Arial" w:hAnsi="Arial" w:cs="Arial"/>
          <w:i/>
          <w:iCs/>
          <w:color w:val="000000"/>
        </w:rPr>
        <w:t xml:space="preserve">.  </w:t>
      </w:r>
    </w:p>
    <w:p w14:paraId="4C272107" w14:textId="77777777" w:rsidR="009E6104" w:rsidRPr="007E0B3C" w:rsidRDefault="009E6104" w:rsidP="009E6104">
      <w:pPr>
        <w:pStyle w:val="ListParagraph"/>
        <w:numPr>
          <w:ilvl w:val="0"/>
          <w:numId w:val="12"/>
        </w:numPr>
        <w:rPr>
          <w:rFonts w:ascii="Arial" w:hAnsi="Arial" w:cs="Arial"/>
          <w:i/>
          <w:iCs/>
          <w:color w:val="000000"/>
        </w:rPr>
      </w:pPr>
      <w:r w:rsidRPr="007E0B3C">
        <w:rPr>
          <w:rFonts w:ascii="Arial" w:hAnsi="Arial" w:cs="Arial"/>
          <w:i/>
          <w:iCs/>
          <w:color w:val="000000"/>
        </w:rPr>
        <w:t>w</w:t>
      </w:r>
      <w:r w:rsidR="003A620E" w:rsidRPr="007E0B3C">
        <w:rPr>
          <w:rFonts w:ascii="Arial" w:hAnsi="Arial" w:cs="Arial"/>
          <w:i/>
          <w:iCs/>
          <w:color w:val="000000"/>
        </w:rPr>
        <w:t xml:space="preserve">here the requirement is </w:t>
      </w:r>
      <w:proofErr w:type="gramStart"/>
      <w:r w:rsidR="003A620E" w:rsidRPr="007E0B3C">
        <w:rPr>
          <w:rFonts w:ascii="Arial" w:hAnsi="Arial" w:cs="Arial"/>
          <w:i/>
          <w:iCs/>
          <w:color w:val="000000"/>
        </w:rPr>
        <w:t>goods</w:t>
      </w:r>
      <w:proofErr w:type="gramEnd"/>
      <w:r w:rsidR="003A620E" w:rsidRPr="007E0B3C">
        <w:rPr>
          <w:rFonts w:ascii="Arial" w:hAnsi="Arial" w:cs="Arial"/>
          <w:i/>
          <w:iCs/>
          <w:color w:val="000000"/>
        </w:rPr>
        <w:t xml:space="preserve"> </w:t>
      </w:r>
      <w:r w:rsidR="0082408B" w:rsidRPr="007E0B3C">
        <w:rPr>
          <w:rFonts w:ascii="Arial" w:hAnsi="Arial" w:cs="Arial"/>
          <w:i/>
          <w:iCs/>
          <w:color w:val="000000"/>
        </w:rPr>
        <w:t xml:space="preserve">your response should include </w:t>
      </w:r>
      <w:r w:rsidR="000C4263" w:rsidRPr="007E0B3C">
        <w:rPr>
          <w:rFonts w:ascii="Arial" w:hAnsi="Arial" w:cs="Arial"/>
          <w:i/>
          <w:iCs/>
          <w:color w:val="000000"/>
        </w:rPr>
        <w:t>the approach and processes you will have in place to manage the</w:t>
      </w:r>
      <w:r w:rsidR="00915613" w:rsidRPr="007E0B3C">
        <w:rPr>
          <w:rFonts w:ascii="Arial" w:hAnsi="Arial" w:cs="Arial"/>
          <w:i/>
          <w:iCs/>
          <w:color w:val="000000"/>
        </w:rPr>
        <w:t xml:space="preserve"> order &amp;</w:t>
      </w:r>
      <w:r w:rsidR="000C4263" w:rsidRPr="007E0B3C">
        <w:rPr>
          <w:rFonts w:ascii="Arial" w:hAnsi="Arial" w:cs="Arial"/>
          <w:i/>
          <w:iCs/>
          <w:color w:val="000000"/>
        </w:rPr>
        <w:t xml:space="preserve"> post-order services</w:t>
      </w:r>
      <w:r w:rsidR="0082408B" w:rsidRPr="007E0B3C">
        <w:rPr>
          <w:rFonts w:ascii="Arial" w:hAnsi="Arial" w:cs="Arial"/>
          <w:i/>
          <w:iCs/>
          <w:color w:val="000000"/>
        </w:rPr>
        <w:t>.</w:t>
      </w:r>
      <w:r w:rsidR="000C4263" w:rsidRPr="007E0B3C">
        <w:rPr>
          <w:rFonts w:ascii="Arial" w:hAnsi="Arial" w:cs="Arial"/>
          <w:i/>
          <w:iCs/>
          <w:color w:val="000000"/>
        </w:rPr>
        <w:t xml:space="preserve"> </w:t>
      </w:r>
    </w:p>
    <w:p w14:paraId="20B5B4F6" w14:textId="57A69AEC" w:rsidR="00B43699" w:rsidRDefault="00B43699" w:rsidP="009E6104">
      <w:pPr>
        <w:rPr>
          <w:rFonts w:ascii="Arial" w:hAnsi="Arial" w:cs="Arial"/>
          <w:color w:val="000000"/>
        </w:rPr>
      </w:pPr>
      <w:r w:rsidRPr="009E6104">
        <w:rPr>
          <w:rFonts w:ascii="Arial" w:hAnsi="Arial" w:cs="Arial"/>
          <w:color w:val="000000"/>
        </w:rPr>
        <w:t>The Council shall rely on the information provided by the supplier prior to accepting the quotation.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1E434E" w14:paraId="195E0166" w14:textId="77777777" w:rsidTr="000D2F38">
        <w:tc>
          <w:tcPr>
            <w:tcW w:w="9736" w:type="dxa"/>
          </w:tcPr>
          <w:p w14:paraId="2FD75EB2" w14:textId="77777777" w:rsidR="001E434E" w:rsidRDefault="001E434E" w:rsidP="00FA7D37">
            <w:pPr>
              <w:rPr>
                <w:rFonts w:ascii="Arial" w:eastAsia="Times New Roman" w:hAnsi="Arial" w:cs="Arial"/>
                <w:color w:val="000000" w:themeColor="text1"/>
              </w:rPr>
            </w:pPr>
          </w:p>
          <w:p w14:paraId="06A57C25" w14:textId="78670304" w:rsidR="001E434E" w:rsidRPr="00B630D8" w:rsidRDefault="001E434E" w:rsidP="00FA7D37">
            <w:pPr>
              <w:rPr>
                <w:rFonts w:ascii="Arial" w:eastAsia="Times New Roman" w:hAnsi="Arial" w:cs="Arial"/>
                <w:i/>
                <w:iCs/>
                <w:color w:val="FF0000"/>
              </w:rPr>
            </w:pPr>
            <w:r w:rsidRPr="00B630D8">
              <w:rPr>
                <w:rFonts w:ascii="Arial" w:eastAsia="Times New Roman" w:hAnsi="Arial" w:cs="Arial"/>
                <w:i/>
                <w:iCs/>
                <w:color w:val="FF0000"/>
              </w:rPr>
              <w:t>[</w:t>
            </w:r>
            <w:r w:rsidR="00B43975">
              <w:rPr>
                <w:rFonts w:ascii="Arial" w:eastAsia="Times New Roman" w:hAnsi="Arial" w:cs="Arial"/>
                <w:i/>
                <w:iCs/>
                <w:color w:val="FF0000"/>
              </w:rPr>
              <w:t>Supplier to i</w:t>
            </w:r>
            <w:r w:rsidRPr="00B630D8">
              <w:rPr>
                <w:rFonts w:ascii="Arial" w:eastAsia="Times New Roman" w:hAnsi="Arial" w:cs="Arial"/>
                <w:i/>
                <w:iCs/>
                <w:color w:val="FF0000"/>
              </w:rPr>
              <w:t xml:space="preserve">nsert </w:t>
            </w:r>
            <w:r w:rsidR="00B630D8" w:rsidRPr="00B630D8">
              <w:rPr>
                <w:rFonts w:ascii="Arial" w:eastAsia="Times New Roman" w:hAnsi="Arial" w:cs="Arial"/>
                <w:i/>
                <w:iCs/>
                <w:color w:val="FF0000"/>
              </w:rPr>
              <w:t>proposals</w:t>
            </w:r>
            <w:r w:rsidR="00B43975">
              <w:rPr>
                <w:rFonts w:ascii="Arial" w:eastAsia="Times New Roman" w:hAnsi="Arial" w:cs="Arial"/>
                <w:i/>
                <w:iCs/>
                <w:color w:val="FF0000"/>
              </w:rPr>
              <w:t>.</w:t>
            </w:r>
            <w:r w:rsidR="00B630D8" w:rsidRPr="00B630D8">
              <w:rPr>
                <w:rFonts w:ascii="Arial" w:eastAsia="Times New Roman" w:hAnsi="Arial" w:cs="Arial"/>
                <w:i/>
                <w:iCs/>
                <w:color w:val="FF0000"/>
              </w:rPr>
              <w:t>]</w:t>
            </w:r>
          </w:p>
          <w:p w14:paraId="0FFA59FA" w14:textId="77777777" w:rsidR="001E434E" w:rsidRDefault="001E434E" w:rsidP="00FA7D37">
            <w:pPr>
              <w:rPr>
                <w:rFonts w:ascii="Arial" w:eastAsia="Times New Roman" w:hAnsi="Arial" w:cs="Arial"/>
                <w:color w:val="000000" w:themeColor="text1"/>
              </w:rPr>
            </w:pPr>
          </w:p>
          <w:p w14:paraId="33B8A4F5" w14:textId="77777777" w:rsidR="001E434E" w:rsidRDefault="001E434E" w:rsidP="00FA7D37">
            <w:pPr>
              <w:rPr>
                <w:rFonts w:ascii="Arial" w:eastAsia="Times New Roman" w:hAnsi="Arial" w:cs="Arial"/>
                <w:color w:val="000000" w:themeColor="text1"/>
              </w:rPr>
            </w:pPr>
          </w:p>
          <w:p w14:paraId="2DE73160" w14:textId="125A77F5" w:rsidR="001E434E" w:rsidRDefault="001E434E" w:rsidP="00FA7D37">
            <w:pPr>
              <w:rPr>
                <w:rFonts w:ascii="Arial" w:eastAsia="Times New Roman" w:hAnsi="Arial" w:cs="Arial"/>
                <w:color w:val="000000" w:themeColor="text1"/>
              </w:rPr>
            </w:pPr>
          </w:p>
        </w:tc>
      </w:tr>
    </w:tbl>
    <w:p w14:paraId="03BACC6D" w14:textId="77777777" w:rsidR="00FA7D37" w:rsidRDefault="00FA7D37" w:rsidP="00FA7D37">
      <w:pPr>
        <w:pStyle w:val="ListParagraph"/>
        <w:ind w:left="426"/>
        <w:rPr>
          <w:rFonts w:ascii="Arial" w:hAnsi="Arial" w:cs="Arial"/>
          <w:b/>
          <w:bCs/>
        </w:rPr>
      </w:pPr>
    </w:p>
    <w:p w14:paraId="1E4FA663" w14:textId="422D347B" w:rsidR="00D436BC" w:rsidRPr="006F7A25" w:rsidRDefault="00455902" w:rsidP="00573E96">
      <w:pPr>
        <w:pStyle w:val="ListParagraph"/>
        <w:numPr>
          <w:ilvl w:val="1"/>
          <w:numId w:val="6"/>
        </w:numPr>
        <w:ind w:left="284" w:hanging="284"/>
        <w:rPr>
          <w:rFonts w:ascii="Arial" w:hAnsi="Arial" w:cs="Arial"/>
          <w:b/>
          <w:bCs/>
        </w:rPr>
      </w:pPr>
      <w:r>
        <w:rPr>
          <w:rFonts w:ascii="Arial" w:hAnsi="Arial" w:cs="Arial"/>
          <w:b/>
          <w:bCs/>
        </w:rPr>
        <w:t xml:space="preserve"> </w:t>
      </w:r>
      <w:r w:rsidR="002C3AFA">
        <w:rPr>
          <w:rFonts w:ascii="Arial" w:hAnsi="Arial" w:cs="Arial"/>
          <w:b/>
          <w:bCs/>
        </w:rPr>
        <w:t>PRICING</w:t>
      </w:r>
      <w:r w:rsidR="002C3AFA" w:rsidRPr="003A19D7">
        <w:rPr>
          <w:rFonts w:ascii="Arial" w:hAnsi="Arial" w:cs="Arial"/>
          <w:b/>
          <w:bCs/>
        </w:rPr>
        <w:t xml:space="preserve"> DETAILS </w:t>
      </w:r>
      <w:r w:rsidR="00D436BC" w:rsidRPr="003A19D7">
        <w:rPr>
          <w:rFonts w:ascii="Arial" w:hAnsi="Arial" w:cs="Arial"/>
          <w:i/>
          <w:iCs/>
        </w:rPr>
        <w:t>(Insert rows as necessary)</w:t>
      </w:r>
    </w:p>
    <w:p w14:paraId="2C2BCDFC" w14:textId="0E5A797E" w:rsidR="006F7A25" w:rsidRPr="006F7A25" w:rsidRDefault="006F7A25" w:rsidP="006F7A25">
      <w:pPr>
        <w:tabs>
          <w:tab w:val="left" w:pos="426"/>
        </w:tabs>
        <w:spacing w:after="0" w:line="276" w:lineRule="auto"/>
        <w:jc w:val="both"/>
        <w:rPr>
          <w:rFonts w:ascii="Arial" w:hAnsi="Arial" w:cs="Arial"/>
        </w:rPr>
      </w:pPr>
      <w:r w:rsidRPr="006F7A25">
        <w:rPr>
          <w:rFonts w:ascii="Arial" w:hAnsi="Arial" w:cs="Arial"/>
        </w:rPr>
        <w:t>Please insert your proposed price</w:t>
      </w:r>
      <w:r w:rsidR="00DE3FA3">
        <w:rPr>
          <w:rFonts w:ascii="Arial" w:hAnsi="Arial" w:cs="Arial"/>
        </w:rPr>
        <w:t>s</w:t>
      </w:r>
      <w:r w:rsidRPr="006F7A25">
        <w:rPr>
          <w:rFonts w:ascii="Arial" w:hAnsi="Arial" w:cs="Arial"/>
        </w:rPr>
        <w:t xml:space="preserve"> in the table below inclusive of all costs and discounts, but excluding VAT. </w:t>
      </w:r>
    </w:p>
    <w:tbl>
      <w:tblPr>
        <w:tblStyle w:val="TableGrid"/>
        <w:tblW w:w="10206" w:type="dxa"/>
        <w:tblInd w:w="-5" w:type="dxa"/>
        <w:tblLook w:val="04A0" w:firstRow="1" w:lastRow="0" w:firstColumn="1" w:lastColumn="0" w:noHBand="0" w:noVBand="1"/>
      </w:tblPr>
      <w:tblGrid>
        <w:gridCol w:w="706"/>
        <w:gridCol w:w="4631"/>
        <w:gridCol w:w="1133"/>
        <w:gridCol w:w="1109"/>
        <w:gridCol w:w="1119"/>
        <w:gridCol w:w="1508"/>
      </w:tblGrid>
      <w:tr w:rsidR="000A1CD6" w:rsidRPr="003A19D7" w14:paraId="3EEE3269" w14:textId="77777777" w:rsidTr="00724D0C">
        <w:tc>
          <w:tcPr>
            <w:tcW w:w="709" w:type="dxa"/>
          </w:tcPr>
          <w:p w14:paraId="34FC34BE" w14:textId="77777777" w:rsidR="000A1CD6" w:rsidRPr="003A19D7" w:rsidRDefault="000A1CD6" w:rsidP="00BC18A3">
            <w:pPr>
              <w:jc w:val="center"/>
              <w:rPr>
                <w:rFonts w:ascii="Arial" w:hAnsi="Arial" w:cs="Arial"/>
                <w:b/>
                <w:bCs/>
              </w:rPr>
            </w:pPr>
          </w:p>
        </w:tc>
        <w:tc>
          <w:tcPr>
            <w:tcW w:w="4820" w:type="dxa"/>
          </w:tcPr>
          <w:p w14:paraId="4A801F1C" w14:textId="77777777" w:rsidR="000A1CD6" w:rsidRPr="003A19D7" w:rsidRDefault="000A1CD6" w:rsidP="00BC18A3">
            <w:pPr>
              <w:jc w:val="center"/>
              <w:rPr>
                <w:rFonts w:ascii="Arial" w:hAnsi="Arial" w:cs="Arial"/>
                <w:b/>
                <w:bCs/>
              </w:rPr>
            </w:pPr>
          </w:p>
        </w:tc>
        <w:tc>
          <w:tcPr>
            <w:tcW w:w="1134" w:type="dxa"/>
          </w:tcPr>
          <w:p w14:paraId="303656F4" w14:textId="5310C29B" w:rsidR="000A1CD6" w:rsidRPr="003A19D7" w:rsidRDefault="000A1CD6" w:rsidP="00BC18A3">
            <w:pPr>
              <w:jc w:val="center"/>
              <w:rPr>
                <w:rFonts w:ascii="Arial" w:hAnsi="Arial" w:cs="Arial"/>
                <w:b/>
                <w:bCs/>
              </w:rPr>
            </w:pPr>
            <w:r>
              <w:rPr>
                <w:rFonts w:ascii="Arial" w:hAnsi="Arial" w:cs="Arial"/>
                <w:b/>
                <w:bCs/>
              </w:rPr>
              <w:t>A</w:t>
            </w:r>
          </w:p>
        </w:tc>
        <w:tc>
          <w:tcPr>
            <w:tcW w:w="850" w:type="dxa"/>
          </w:tcPr>
          <w:p w14:paraId="2FB2AA0E" w14:textId="450693B1" w:rsidR="000A1CD6" w:rsidRPr="003A19D7" w:rsidRDefault="000A1CD6" w:rsidP="00BC18A3">
            <w:pPr>
              <w:jc w:val="center"/>
              <w:rPr>
                <w:rFonts w:ascii="Arial" w:hAnsi="Arial" w:cs="Arial"/>
                <w:b/>
                <w:bCs/>
              </w:rPr>
            </w:pPr>
            <w:r>
              <w:rPr>
                <w:rFonts w:ascii="Arial" w:hAnsi="Arial" w:cs="Arial"/>
                <w:b/>
                <w:bCs/>
              </w:rPr>
              <w:t>B</w:t>
            </w:r>
          </w:p>
        </w:tc>
        <w:tc>
          <w:tcPr>
            <w:tcW w:w="1140" w:type="dxa"/>
          </w:tcPr>
          <w:p w14:paraId="7432A5A3" w14:textId="285CCFE8" w:rsidR="000A1CD6" w:rsidRPr="003A19D7" w:rsidRDefault="000A1CD6" w:rsidP="00BC18A3">
            <w:pPr>
              <w:jc w:val="center"/>
              <w:rPr>
                <w:rFonts w:ascii="Arial" w:hAnsi="Arial" w:cs="Arial"/>
                <w:b/>
                <w:bCs/>
              </w:rPr>
            </w:pPr>
            <w:r>
              <w:rPr>
                <w:rFonts w:ascii="Arial" w:hAnsi="Arial" w:cs="Arial"/>
                <w:b/>
                <w:bCs/>
              </w:rPr>
              <w:t>C</w:t>
            </w:r>
          </w:p>
        </w:tc>
        <w:tc>
          <w:tcPr>
            <w:tcW w:w="1553" w:type="dxa"/>
          </w:tcPr>
          <w:p w14:paraId="56095427" w14:textId="0BA0D29F" w:rsidR="000A1CD6" w:rsidRPr="003A19D7" w:rsidRDefault="000A1CD6" w:rsidP="00BC18A3">
            <w:pPr>
              <w:jc w:val="center"/>
              <w:rPr>
                <w:rFonts w:ascii="Arial" w:hAnsi="Arial" w:cs="Arial"/>
                <w:b/>
                <w:bCs/>
              </w:rPr>
            </w:pPr>
            <w:r>
              <w:rPr>
                <w:rFonts w:ascii="Arial" w:hAnsi="Arial" w:cs="Arial"/>
                <w:b/>
                <w:bCs/>
              </w:rPr>
              <w:t>D</w:t>
            </w:r>
          </w:p>
        </w:tc>
      </w:tr>
      <w:tr w:rsidR="00724D0C" w:rsidRPr="003A19D7" w14:paraId="6FA64502" w14:textId="77777777" w:rsidTr="00724D0C">
        <w:tc>
          <w:tcPr>
            <w:tcW w:w="709" w:type="dxa"/>
          </w:tcPr>
          <w:p w14:paraId="23C744E2" w14:textId="11075517" w:rsidR="00BC18A3" w:rsidRPr="003A19D7" w:rsidRDefault="00BC18A3" w:rsidP="00BC18A3">
            <w:pPr>
              <w:jc w:val="center"/>
              <w:rPr>
                <w:rFonts w:ascii="Arial" w:hAnsi="Arial" w:cs="Arial"/>
                <w:b/>
                <w:bCs/>
              </w:rPr>
            </w:pPr>
            <w:r w:rsidRPr="003A19D7">
              <w:rPr>
                <w:rFonts w:ascii="Arial" w:hAnsi="Arial" w:cs="Arial"/>
                <w:b/>
                <w:bCs/>
              </w:rPr>
              <w:t>Item No.</w:t>
            </w:r>
          </w:p>
        </w:tc>
        <w:tc>
          <w:tcPr>
            <w:tcW w:w="4820" w:type="dxa"/>
          </w:tcPr>
          <w:p w14:paraId="2EAA6606" w14:textId="2C460416" w:rsidR="00BC18A3" w:rsidRPr="003A19D7" w:rsidRDefault="00BC18A3" w:rsidP="00BC18A3">
            <w:pPr>
              <w:jc w:val="center"/>
              <w:rPr>
                <w:rFonts w:ascii="Arial" w:hAnsi="Arial" w:cs="Arial"/>
                <w:b/>
                <w:bCs/>
              </w:rPr>
            </w:pPr>
            <w:r w:rsidRPr="003A19D7">
              <w:rPr>
                <w:rFonts w:ascii="Arial" w:hAnsi="Arial" w:cs="Arial"/>
                <w:b/>
                <w:bCs/>
              </w:rPr>
              <w:t>Description</w:t>
            </w:r>
          </w:p>
        </w:tc>
        <w:tc>
          <w:tcPr>
            <w:tcW w:w="1134" w:type="dxa"/>
          </w:tcPr>
          <w:p w14:paraId="5A18B870" w14:textId="43B3C957" w:rsidR="00BC18A3" w:rsidRPr="003A19D7" w:rsidRDefault="00BC18A3" w:rsidP="00BC18A3">
            <w:pPr>
              <w:jc w:val="center"/>
              <w:rPr>
                <w:rFonts w:ascii="Arial" w:hAnsi="Arial" w:cs="Arial"/>
                <w:b/>
                <w:bCs/>
              </w:rPr>
            </w:pPr>
            <w:r w:rsidRPr="003A19D7">
              <w:rPr>
                <w:rFonts w:ascii="Arial" w:hAnsi="Arial" w:cs="Arial"/>
                <w:b/>
                <w:bCs/>
              </w:rPr>
              <w:t>Quantity</w:t>
            </w:r>
          </w:p>
        </w:tc>
        <w:tc>
          <w:tcPr>
            <w:tcW w:w="850" w:type="dxa"/>
          </w:tcPr>
          <w:p w14:paraId="01688CBD" w14:textId="78A2D6EB" w:rsidR="00BC18A3" w:rsidRPr="003A19D7" w:rsidRDefault="00BC18A3" w:rsidP="00BC18A3">
            <w:pPr>
              <w:jc w:val="center"/>
              <w:rPr>
                <w:rFonts w:ascii="Arial" w:hAnsi="Arial" w:cs="Arial"/>
                <w:b/>
                <w:bCs/>
              </w:rPr>
            </w:pPr>
            <w:r w:rsidRPr="003A19D7">
              <w:rPr>
                <w:rFonts w:ascii="Arial" w:hAnsi="Arial" w:cs="Arial"/>
                <w:b/>
                <w:bCs/>
              </w:rPr>
              <w:t>Unit</w:t>
            </w:r>
            <w:r w:rsidR="00BB466D">
              <w:rPr>
                <w:rFonts w:ascii="Arial" w:hAnsi="Arial" w:cs="Arial"/>
                <w:b/>
                <w:bCs/>
              </w:rPr>
              <w:t xml:space="preserve"> of Measure</w:t>
            </w:r>
          </w:p>
        </w:tc>
        <w:tc>
          <w:tcPr>
            <w:tcW w:w="1140" w:type="dxa"/>
          </w:tcPr>
          <w:p w14:paraId="22EBDF4A" w14:textId="64DF8CD5" w:rsidR="00BC18A3" w:rsidRPr="003A19D7" w:rsidRDefault="000A1CD6" w:rsidP="00BC18A3">
            <w:pPr>
              <w:jc w:val="center"/>
              <w:rPr>
                <w:rFonts w:ascii="Arial" w:hAnsi="Arial" w:cs="Arial"/>
                <w:b/>
                <w:bCs/>
              </w:rPr>
            </w:pPr>
            <w:r>
              <w:rPr>
                <w:rFonts w:ascii="Arial" w:hAnsi="Arial" w:cs="Arial"/>
                <w:b/>
                <w:bCs/>
              </w:rPr>
              <w:t xml:space="preserve">Unit </w:t>
            </w:r>
            <w:r w:rsidR="00BC18A3" w:rsidRPr="003A19D7">
              <w:rPr>
                <w:rFonts w:ascii="Arial" w:hAnsi="Arial" w:cs="Arial"/>
                <w:b/>
                <w:bCs/>
              </w:rPr>
              <w:t>Price</w:t>
            </w:r>
          </w:p>
        </w:tc>
        <w:tc>
          <w:tcPr>
            <w:tcW w:w="1553" w:type="dxa"/>
          </w:tcPr>
          <w:p w14:paraId="52692827" w14:textId="77777777" w:rsidR="00BC18A3" w:rsidRDefault="00BC18A3" w:rsidP="00BC18A3">
            <w:pPr>
              <w:jc w:val="center"/>
              <w:rPr>
                <w:rFonts w:ascii="Arial" w:hAnsi="Arial" w:cs="Arial"/>
                <w:b/>
                <w:bCs/>
              </w:rPr>
            </w:pPr>
            <w:r w:rsidRPr="003A19D7">
              <w:rPr>
                <w:rFonts w:ascii="Arial" w:hAnsi="Arial" w:cs="Arial"/>
                <w:b/>
                <w:bCs/>
              </w:rPr>
              <w:t>Total</w:t>
            </w:r>
          </w:p>
          <w:p w14:paraId="4DE1EF4D" w14:textId="177919A8" w:rsidR="000A1CD6" w:rsidRPr="003A19D7" w:rsidRDefault="00E623E2" w:rsidP="00BC18A3">
            <w:pPr>
              <w:jc w:val="center"/>
              <w:rPr>
                <w:rFonts w:ascii="Arial" w:hAnsi="Arial" w:cs="Arial"/>
                <w:b/>
                <w:bCs/>
              </w:rPr>
            </w:pPr>
            <w:r>
              <w:rPr>
                <w:rFonts w:ascii="Arial" w:hAnsi="Arial" w:cs="Arial"/>
                <w:b/>
                <w:bCs/>
              </w:rPr>
              <w:t>A x C</w:t>
            </w:r>
          </w:p>
        </w:tc>
      </w:tr>
      <w:tr w:rsidR="00724D0C" w:rsidRPr="003A19D7" w14:paraId="23EE435D" w14:textId="77777777" w:rsidTr="00724D0C">
        <w:tc>
          <w:tcPr>
            <w:tcW w:w="709" w:type="dxa"/>
          </w:tcPr>
          <w:p w14:paraId="58B252C3" w14:textId="1E59A166" w:rsidR="00BC18A3" w:rsidRPr="003A19D7" w:rsidRDefault="00D436BC" w:rsidP="00D436BC">
            <w:pPr>
              <w:jc w:val="center"/>
              <w:rPr>
                <w:rFonts w:ascii="Arial" w:hAnsi="Arial" w:cs="Arial"/>
              </w:rPr>
            </w:pPr>
            <w:r w:rsidRPr="003A19D7">
              <w:rPr>
                <w:rFonts w:ascii="Arial" w:hAnsi="Arial" w:cs="Arial"/>
              </w:rPr>
              <w:t>1</w:t>
            </w:r>
          </w:p>
        </w:tc>
        <w:tc>
          <w:tcPr>
            <w:tcW w:w="4820" w:type="dxa"/>
          </w:tcPr>
          <w:p w14:paraId="4C1DF88D" w14:textId="77777777" w:rsidR="00BC18A3" w:rsidRPr="003A19D7" w:rsidRDefault="00BC18A3">
            <w:pPr>
              <w:rPr>
                <w:rFonts w:ascii="Arial" w:hAnsi="Arial" w:cs="Arial"/>
              </w:rPr>
            </w:pPr>
          </w:p>
        </w:tc>
        <w:tc>
          <w:tcPr>
            <w:tcW w:w="1134" w:type="dxa"/>
          </w:tcPr>
          <w:p w14:paraId="34D520C6" w14:textId="77777777" w:rsidR="00BC18A3" w:rsidRPr="003A19D7" w:rsidRDefault="00BC18A3">
            <w:pPr>
              <w:rPr>
                <w:rFonts w:ascii="Arial" w:hAnsi="Arial" w:cs="Arial"/>
              </w:rPr>
            </w:pPr>
          </w:p>
        </w:tc>
        <w:tc>
          <w:tcPr>
            <w:tcW w:w="850" w:type="dxa"/>
          </w:tcPr>
          <w:p w14:paraId="6F5726D1" w14:textId="77777777" w:rsidR="00BC18A3" w:rsidRPr="003A19D7" w:rsidRDefault="00BC18A3">
            <w:pPr>
              <w:rPr>
                <w:rFonts w:ascii="Arial" w:hAnsi="Arial" w:cs="Arial"/>
              </w:rPr>
            </w:pPr>
          </w:p>
        </w:tc>
        <w:tc>
          <w:tcPr>
            <w:tcW w:w="1140" w:type="dxa"/>
          </w:tcPr>
          <w:p w14:paraId="7D79066D" w14:textId="77777777" w:rsidR="00BC18A3" w:rsidRPr="003A19D7" w:rsidRDefault="00BC18A3">
            <w:pPr>
              <w:rPr>
                <w:rFonts w:ascii="Arial" w:hAnsi="Arial" w:cs="Arial"/>
              </w:rPr>
            </w:pPr>
          </w:p>
        </w:tc>
        <w:tc>
          <w:tcPr>
            <w:tcW w:w="1553" w:type="dxa"/>
          </w:tcPr>
          <w:p w14:paraId="26F87005" w14:textId="77777777" w:rsidR="00BC18A3" w:rsidRPr="003A19D7" w:rsidRDefault="00BC18A3">
            <w:pPr>
              <w:rPr>
                <w:rFonts w:ascii="Arial" w:hAnsi="Arial" w:cs="Arial"/>
              </w:rPr>
            </w:pPr>
          </w:p>
        </w:tc>
      </w:tr>
      <w:tr w:rsidR="00724D0C" w:rsidRPr="003A19D7" w14:paraId="70181263" w14:textId="77777777" w:rsidTr="00724D0C">
        <w:tc>
          <w:tcPr>
            <w:tcW w:w="709" w:type="dxa"/>
          </w:tcPr>
          <w:p w14:paraId="069B0E92" w14:textId="6F919879" w:rsidR="00BC18A3" w:rsidRPr="003A19D7" w:rsidRDefault="00D436BC" w:rsidP="00D436BC">
            <w:pPr>
              <w:jc w:val="center"/>
              <w:rPr>
                <w:rFonts w:ascii="Arial" w:hAnsi="Arial" w:cs="Arial"/>
              </w:rPr>
            </w:pPr>
            <w:r w:rsidRPr="003A19D7">
              <w:rPr>
                <w:rFonts w:ascii="Arial" w:hAnsi="Arial" w:cs="Arial"/>
              </w:rPr>
              <w:t>2</w:t>
            </w:r>
          </w:p>
        </w:tc>
        <w:tc>
          <w:tcPr>
            <w:tcW w:w="4820" w:type="dxa"/>
          </w:tcPr>
          <w:p w14:paraId="058AAAF8" w14:textId="77777777" w:rsidR="00BC18A3" w:rsidRPr="003A19D7" w:rsidRDefault="00BC18A3">
            <w:pPr>
              <w:rPr>
                <w:rFonts w:ascii="Arial" w:hAnsi="Arial" w:cs="Arial"/>
              </w:rPr>
            </w:pPr>
          </w:p>
        </w:tc>
        <w:tc>
          <w:tcPr>
            <w:tcW w:w="1134" w:type="dxa"/>
          </w:tcPr>
          <w:p w14:paraId="33CD9ADA" w14:textId="77777777" w:rsidR="00BC18A3" w:rsidRPr="003A19D7" w:rsidRDefault="00BC18A3">
            <w:pPr>
              <w:rPr>
                <w:rFonts w:ascii="Arial" w:hAnsi="Arial" w:cs="Arial"/>
              </w:rPr>
            </w:pPr>
          </w:p>
        </w:tc>
        <w:tc>
          <w:tcPr>
            <w:tcW w:w="850" w:type="dxa"/>
          </w:tcPr>
          <w:p w14:paraId="71BA5DDB" w14:textId="77777777" w:rsidR="00BC18A3" w:rsidRPr="003A19D7" w:rsidRDefault="00BC18A3">
            <w:pPr>
              <w:rPr>
                <w:rFonts w:ascii="Arial" w:hAnsi="Arial" w:cs="Arial"/>
              </w:rPr>
            </w:pPr>
          </w:p>
        </w:tc>
        <w:tc>
          <w:tcPr>
            <w:tcW w:w="1140" w:type="dxa"/>
          </w:tcPr>
          <w:p w14:paraId="15AF9166" w14:textId="77777777" w:rsidR="00BC18A3" w:rsidRPr="003A19D7" w:rsidRDefault="00BC18A3">
            <w:pPr>
              <w:rPr>
                <w:rFonts w:ascii="Arial" w:hAnsi="Arial" w:cs="Arial"/>
              </w:rPr>
            </w:pPr>
          </w:p>
        </w:tc>
        <w:tc>
          <w:tcPr>
            <w:tcW w:w="1553" w:type="dxa"/>
          </w:tcPr>
          <w:p w14:paraId="0B69ACD5" w14:textId="77777777" w:rsidR="00BC18A3" w:rsidRPr="003A19D7" w:rsidRDefault="00BC18A3">
            <w:pPr>
              <w:rPr>
                <w:rFonts w:ascii="Arial" w:hAnsi="Arial" w:cs="Arial"/>
              </w:rPr>
            </w:pPr>
          </w:p>
        </w:tc>
      </w:tr>
      <w:tr w:rsidR="00724D0C" w:rsidRPr="003A19D7" w14:paraId="232EE4F8" w14:textId="77777777" w:rsidTr="00724D0C">
        <w:tc>
          <w:tcPr>
            <w:tcW w:w="709" w:type="dxa"/>
          </w:tcPr>
          <w:p w14:paraId="668643D8" w14:textId="3F9352AB" w:rsidR="00BC18A3" w:rsidRPr="003A19D7" w:rsidRDefault="00D436BC" w:rsidP="00D436BC">
            <w:pPr>
              <w:jc w:val="center"/>
              <w:rPr>
                <w:rFonts w:ascii="Arial" w:hAnsi="Arial" w:cs="Arial"/>
              </w:rPr>
            </w:pPr>
            <w:r w:rsidRPr="003A19D7">
              <w:rPr>
                <w:rFonts w:ascii="Arial" w:hAnsi="Arial" w:cs="Arial"/>
              </w:rPr>
              <w:t>3</w:t>
            </w:r>
          </w:p>
        </w:tc>
        <w:tc>
          <w:tcPr>
            <w:tcW w:w="4820" w:type="dxa"/>
          </w:tcPr>
          <w:p w14:paraId="47E59441" w14:textId="77777777" w:rsidR="00BC18A3" w:rsidRPr="003A19D7" w:rsidRDefault="00BC18A3">
            <w:pPr>
              <w:rPr>
                <w:rFonts w:ascii="Arial" w:hAnsi="Arial" w:cs="Arial"/>
              </w:rPr>
            </w:pPr>
          </w:p>
        </w:tc>
        <w:tc>
          <w:tcPr>
            <w:tcW w:w="1134" w:type="dxa"/>
          </w:tcPr>
          <w:p w14:paraId="4D7552D6" w14:textId="77777777" w:rsidR="00BC18A3" w:rsidRPr="003A19D7" w:rsidRDefault="00BC18A3">
            <w:pPr>
              <w:rPr>
                <w:rFonts w:ascii="Arial" w:hAnsi="Arial" w:cs="Arial"/>
              </w:rPr>
            </w:pPr>
          </w:p>
        </w:tc>
        <w:tc>
          <w:tcPr>
            <w:tcW w:w="850" w:type="dxa"/>
          </w:tcPr>
          <w:p w14:paraId="28F7B1B0" w14:textId="77777777" w:rsidR="00BC18A3" w:rsidRPr="003A19D7" w:rsidRDefault="00BC18A3">
            <w:pPr>
              <w:rPr>
                <w:rFonts w:ascii="Arial" w:hAnsi="Arial" w:cs="Arial"/>
              </w:rPr>
            </w:pPr>
          </w:p>
        </w:tc>
        <w:tc>
          <w:tcPr>
            <w:tcW w:w="1140" w:type="dxa"/>
          </w:tcPr>
          <w:p w14:paraId="41686D87" w14:textId="77777777" w:rsidR="00BC18A3" w:rsidRPr="003A19D7" w:rsidRDefault="00BC18A3">
            <w:pPr>
              <w:rPr>
                <w:rFonts w:ascii="Arial" w:hAnsi="Arial" w:cs="Arial"/>
              </w:rPr>
            </w:pPr>
          </w:p>
        </w:tc>
        <w:tc>
          <w:tcPr>
            <w:tcW w:w="1553" w:type="dxa"/>
          </w:tcPr>
          <w:p w14:paraId="5E3E9D8C" w14:textId="77777777" w:rsidR="00BC18A3" w:rsidRPr="003A19D7" w:rsidRDefault="00BC18A3">
            <w:pPr>
              <w:rPr>
                <w:rFonts w:ascii="Arial" w:hAnsi="Arial" w:cs="Arial"/>
              </w:rPr>
            </w:pPr>
          </w:p>
        </w:tc>
      </w:tr>
      <w:tr w:rsidR="00724D0C" w:rsidRPr="003A19D7" w14:paraId="2C159801" w14:textId="77777777" w:rsidTr="00724D0C">
        <w:tc>
          <w:tcPr>
            <w:tcW w:w="709" w:type="dxa"/>
          </w:tcPr>
          <w:p w14:paraId="5912C127" w14:textId="11D73594" w:rsidR="00BC18A3" w:rsidRPr="003A19D7" w:rsidRDefault="00D436BC" w:rsidP="00D436BC">
            <w:pPr>
              <w:jc w:val="center"/>
              <w:rPr>
                <w:rFonts w:ascii="Arial" w:hAnsi="Arial" w:cs="Arial"/>
              </w:rPr>
            </w:pPr>
            <w:r w:rsidRPr="003A19D7">
              <w:rPr>
                <w:rFonts w:ascii="Arial" w:hAnsi="Arial" w:cs="Arial"/>
              </w:rPr>
              <w:t>4</w:t>
            </w:r>
          </w:p>
        </w:tc>
        <w:tc>
          <w:tcPr>
            <w:tcW w:w="4820" w:type="dxa"/>
          </w:tcPr>
          <w:p w14:paraId="3F88E4D0" w14:textId="77777777" w:rsidR="00BC18A3" w:rsidRPr="003A19D7" w:rsidRDefault="00BC18A3">
            <w:pPr>
              <w:rPr>
                <w:rFonts w:ascii="Arial" w:hAnsi="Arial" w:cs="Arial"/>
              </w:rPr>
            </w:pPr>
          </w:p>
        </w:tc>
        <w:tc>
          <w:tcPr>
            <w:tcW w:w="1134" w:type="dxa"/>
          </w:tcPr>
          <w:p w14:paraId="01BECBC5" w14:textId="77777777" w:rsidR="00BC18A3" w:rsidRPr="003A19D7" w:rsidRDefault="00BC18A3">
            <w:pPr>
              <w:rPr>
                <w:rFonts w:ascii="Arial" w:hAnsi="Arial" w:cs="Arial"/>
              </w:rPr>
            </w:pPr>
          </w:p>
        </w:tc>
        <w:tc>
          <w:tcPr>
            <w:tcW w:w="850" w:type="dxa"/>
          </w:tcPr>
          <w:p w14:paraId="0F9BEDA1" w14:textId="77777777" w:rsidR="00BC18A3" w:rsidRPr="003A19D7" w:rsidRDefault="00BC18A3">
            <w:pPr>
              <w:rPr>
                <w:rFonts w:ascii="Arial" w:hAnsi="Arial" w:cs="Arial"/>
              </w:rPr>
            </w:pPr>
          </w:p>
        </w:tc>
        <w:tc>
          <w:tcPr>
            <w:tcW w:w="1140" w:type="dxa"/>
          </w:tcPr>
          <w:p w14:paraId="6BF801A5" w14:textId="77777777" w:rsidR="00BC18A3" w:rsidRPr="003A19D7" w:rsidRDefault="00BC18A3">
            <w:pPr>
              <w:rPr>
                <w:rFonts w:ascii="Arial" w:hAnsi="Arial" w:cs="Arial"/>
              </w:rPr>
            </w:pPr>
          </w:p>
        </w:tc>
        <w:tc>
          <w:tcPr>
            <w:tcW w:w="1553" w:type="dxa"/>
            <w:tcBorders>
              <w:bottom w:val="single" w:sz="18" w:space="0" w:color="auto"/>
            </w:tcBorders>
          </w:tcPr>
          <w:p w14:paraId="246404B7" w14:textId="77777777" w:rsidR="00BC18A3" w:rsidRPr="003A19D7" w:rsidRDefault="00BC18A3">
            <w:pPr>
              <w:rPr>
                <w:rFonts w:ascii="Arial" w:hAnsi="Arial" w:cs="Arial"/>
              </w:rPr>
            </w:pPr>
          </w:p>
        </w:tc>
      </w:tr>
      <w:tr w:rsidR="00BC18A3" w:rsidRPr="003A19D7" w14:paraId="2D2C655A" w14:textId="77777777" w:rsidTr="00724D0C">
        <w:tc>
          <w:tcPr>
            <w:tcW w:w="8653" w:type="dxa"/>
            <w:gridSpan w:val="5"/>
            <w:tcBorders>
              <w:right w:val="single" w:sz="18" w:space="0" w:color="auto"/>
            </w:tcBorders>
          </w:tcPr>
          <w:p w14:paraId="1115F7C6" w14:textId="372D5BCE" w:rsidR="00BC18A3" w:rsidRPr="003A19D7" w:rsidRDefault="00BC18A3" w:rsidP="00BC18A3">
            <w:pPr>
              <w:jc w:val="right"/>
              <w:rPr>
                <w:rFonts w:ascii="Arial" w:hAnsi="Arial" w:cs="Arial"/>
              </w:rPr>
            </w:pPr>
            <w:r w:rsidRPr="003A19D7">
              <w:rPr>
                <w:rFonts w:ascii="Arial" w:hAnsi="Arial" w:cs="Arial"/>
              </w:rPr>
              <w:t>Quotation Total</w:t>
            </w:r>
            <w:r w:rsidR="00915613">
              <w:rPr>
                <w:rFonts w:ascii="Arial" w:hAnsi="Arial" w:cs="Arial"/>
              </w:rPr>
              <w:t xml:space="preserve"> (sum of column D)</w:t>
            </w:r>
            <w:r w:rsidRPr="003A19D7">
              <w:rPr>
                <w:rFonts w:ascii="Arial" w:hAnsi="Arial" w:cs="Arial"/>
              </w:rPr>
              <w:t>:</w:t>
            </w:r>
          </w:p>
        </w:tc>
        <w:tc>
          <w:tcPr>
            <w:tcW w:w="1553" w:type="dxa"/>
            <w:tcBorders>
              <w:top w:val="single" w:sz="18" w:space="0" w:color="auto"/>
              <w:left w:val="single" w:sz="18" w:space="0" w:color="auto"/>
              <w:bottom w:val="single" w:sz="18" w:space="0" w:color="auto"/>
              <w:right w:val="single" w:sz="18" w:space="0" w:color="auto"/>
            </w:tcBorders>
          </w:tcPr>
          <w:p w14:paraId="12CF1384" w14:textId="77777777" w:rsidR="00BC18A3" w:rsidRPr="003A19D7" w:rsidRDefault="00BC18A3">
            <w:pPr>
              <w:rPr>
                <w:rFonts w:ascii="Arial" w:hAnsi="Arial" w:cs="Arial"/>
              </w:rPr>
            </w:pPr>
          </w:p>
        </w:tc>
      </w:tr>
    </w:tbl>
    <w:p w14:paraId="57681998" w14:textId="2C272F1C" w:rsidR="00BC18A3" w:rsidRDefault="00BC18A3">
      <w:pPr>
        <w:rPr>
          <w:rFonts w:ascii="Arial" w:hAnsi="Arial" w:cs="Arial"/>
        </w:rPr>
      </w:pPr>
    </w:p>
    <w:p w14:paraId="76470B60" w14:textId="1E8C69A6" w:rsidR="00C12E0D" w:rsidRDefault="00C12E0D">
      <w:pPr>
        <w:rPr>
          <w:rFonts w:ascii="Arial" w:hAnsi="Arial" w:cs="Arial"/>
        </w:rPr>
      </w:pPr>
    </w:p>
    <w:p w14:paraId="0BBDBDE1" w14:textId="092A198A" w:rsidR="00C12E0D" w:rsidRDefault="00C12E0D">
      <w:pPr>
        <w:rPr>
          <w:rFonts w:ascii="Arial" w:hAnsi="Arial" w:cs="Arial"/>
        </w:rPr>
      </w:pPr>
    </w:p>
    <w:p w14:paraId="2F226A79" w14:textId="565B654B" w:rsidR="00C12E0D" w:rsidRDefault="00C12E0D">
      <w:pPr>
        <w:rPr>
          <w:rFonts w:ascii="Arial" w:hAnsi="Arial" w:cs="Arial"/>
        </w:rPr>
      </w:pPr>
    </w:p>
    <w:p w14:paraId="0B49D713" w14:textId="2ACCABCD" w:rsidR="00C12E0D" w:rsidRDefault="00C12E0D">
      <w:pPr>
        <w:rPr>
          <w:rFonts w:ascii="Arial" w:hAnsi="Arial" w:cs="Arial"/>
        </w:rPr>
      </w:pPr>
    </w:p>
    <w:p w14:paraId="08E79E49" w14:textId="38AFFC95" w:rsidR="00C12E0D" w:rsidRDefault="00C12E0D">
      <w:pPr>
        <w:rPr>
          <w:rFonts w:ascii="Arial" w:hAnsi="Arial" w:cs="Arial"/>
        </w:rPr>
      </w:pPr>
    </w:p>
    <w:p w14:paraId="5BABDEA1" w14:textId="0338E187" w:rsidR="00BE21FE" w:rsidRPr="00BE21FE" w:rsidRDefault="000C0DF3" w:rsidP="00573E96">
      <w:pPr>
        <w:pStyle w:val="ListParagraph"/>
        <w:numPr>
          <w:ilvl w:val="1"/>
          <w:numId w:val="6"/>
        </w:numPr>
        <w:ind w:left="284" w:hanging="284"/>
        <w:rPr>
          <w:rFonts w:ascii="Arial" w:hAnsi="Arial" w:cs="Arial"/>
          <w:b/>
          <w:bCs/>
        </w:rPr>
      </w:pPr>
      <w:r>
        <w:rPr>
          <w:rFonts w:ascii="Arial" w:hAnsi="Arial" w:cs="Arial"/>
          <w:b/>
          <w:bCs/>
        </w:rPr>
        <w:lastRenderedPageBreak/>
        <w:t xml:space="preserve"> </w:t>
      </w:r>
      <w:bookmarkStart w:id="4" w:name="_Hlk103705629"/>
      <w:r w:rsidR="002C3AFA">
        <w:rPr>
          <w:rFonts w:ascii="Arial" w:hAnsi="Arial" w:cs="Arial"/>
          <w:b/>
          <w:bCs/>
        </w:rPr>
        <w:t xml:space="preserve">QUOTATION SUPPLIER’S OFFER </w:t>
      </w:r>
      <w:r w:rsidR="002C3AFA" w:rsidRPr="00BE21FE">
        <w:rPr>
          <w:rFonts w:ascii="Arial" w:hAnsi="Arial" w:cs="Arial"/>
          <w:b/>
          <w:bCs/>
        </w:rPr>
        <w:t xml:space="preserve">CONFIRMATION </w:t>
      </w:r>
      <w:bookmarkEnd w:id="4"/>
    </w:p>
    <w:p w14:paraId="6B889D54" w14:textId="77777777" w:rsidR="00BE21FE" w:rsidRPr="001B4A7C" w:rsidRDefault="00BE21FE" w:rsidP="00BE21FE">
      <w:pPr>
        <w:pStyle w:val="ListParagraph"/>
        <w:tabs>
          <w:tab w:val="left" w:pos="142"/>
        </w:tabs>
        <w:spacing w:after="0"/>
        <w:ind w:left="0"/>
        <w:jc w:val="both"/>
        <w:rPr>
          <w:rFonts w:ascii="Arial" w:hAnsi="Arial" w:cs="Arial"/>
          <w:color w:val="FF0000"/>
        </w:rPr>
      </w:pPr>
    </w:p>
    <w:p w14:paraId="73088D5C" w14:textId="5C10DDCB" w:rsidR="00BE21FE" w:rsidRPr="000D7206" w:rsidRDefault="00BE21FE" w:rsidP="000D7206">
      <w:pPr>
        <w:pStyle w:val="ListParagraph"/>
        <w:numPr>
          <w:ilvl w:val="2"/>
          <w:numId w:val="6"/>
        </w:numPr>
        <w:tabs>
          <w:tab w:val="left" w:pos="0"/>
        </w:tabs>
        <w:spacing w:after="0" w:line="276" w:lineRule="auto"/>
        <w:ind w:left="709"/>
        <w:jc w:val="both"/>
        <w:rPr>
          <w:rFonts w:ascii="Arial" w:hAnsi="Arial" w:cs="Arial"/>
        </w:rPr>
      </w:pPr>
      <w:r w:rsidRPr="000D7206">
        <w:rPr>
          <w:rFonts w:ascii="Arial" w:hAnsi="Arial" w:cs="Arial"/>
        </w:rPr>
        <w:t>[</w:t>
      </w:r>
      <w:r w:rsidRPr="000D7206">
        <w:rPr>
          <w:rFonts w:ascii="Arial" w:hAnsi="Arial" w:cs="Arial"/>
          <w:i/>
          <w:color w:val="FF0000"/>
        </w:rPr>
        <w:t>Name of Organisation</w:t>
      </w:r>
      <w:r w:rsidRPr="000D7206">
        <w:rPr>
          <w:rFonts w:ascii="Arial" w:hAnsi="Arial" w:cs="Arial"/>
        </w:rPr>
        <w:t xml:space="preserve">] confirm that we understand and accept that this offer is made in accordance with the Council’s Standard terms and conditions. </w:t>
      </w:r>
    </w:p>
    <w:p w14:paraId="2A23E75A" w14:textId="77777777" w:rsidR="00BE21FE" w:rsidRPr="00BE21FE" w:rsidRDefault="00BE21FE" w:rsidP="00BE21FE">
      <w:pPr>
        <w:pStyle w:val="ListParagraph"/>
        <w:tabs>
          <w:tab w:val="left" w:pos="142"/>
        </w:tabs>
        <w:spacing w:after="0"/>
        <w:ind w:left="1365"/>
        <w:jc w:val="both"/>
        <w:rPr>
          <w:rFonts w:ascii="Arial" w:hAnsi="Arial" w:cs="Arial"/>
        </w:rPr>
      </w:pPr>
    </w:p>
    <w:p w14:paraId="3E6F34F2" w14:textId="3C0CB8C3"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BE21FE">
        <w:rPr>
          <w:rFonts w:ascii="Arial" w:hAnsi="Arial" w:cs="Arial"/>
        </w:rPr>
        <w:t>[</w:t>
      </w:r>
      <w:r w:rsidRPr="00BE21FE">
        <w:rPr>
          <w:rFonts w:ascii="Arial" w:hAnsi="Arial" w:cs="Arial"/>
          <w:i/>
          <w:color w:val="FF0000"/>
        </w:rPr>
        <w:t>Name of Organisation</w:t>
      </w:r>
      <w:r w:rsidRPr="00BE21FE">
        <w:rPr>
          <w:rFonts w:ascii="Arial" w:hAnsi="Arial" w:cs="Arial"/>
        </w:rPr>
        <w:t>]</w:t>
      </w:r>
      <w:r w:rsidRPr="001B4A7C">
        <w:rPr>
          <w:rFonts w:ascii="Arial" w:hAnsi="Arial" w:cs="Arial"/>
        </w:rPr>
        <w:t xml:space="preserve"> confirm that th</w:t>
      </w:r>
      <w:r>
        <w:rPr>
          <w:rFonts w:ascii="Arial" w:hAnsi="Arial" w:cs="Arial"/>
        </w:rPr>
        <w:t>is</w:t>
      </w:r>
      <w:r w:rsidRPr="001B4A7C">
        <w:rPr>
          <w:rFonts w:ascii="Arial" w:hAnsi="Arial" w:cs="Arial"/>
        </w:rPr>
        <w:t xml:space="preserve"> quotation is on the basis as set out in th</w:t>
      </w:r>
      <w:r>
        <w:rPr>
          <w:rFonts w:ascii="Arial" w:hAnsi="Arial" w:cs="Arial"/>
        </w:rPr>
        <w:t>is</w:t>
      </w:r>
      <w:r w:rsidRPr="001B4A7C">
        <w:rPr>
          <w:rFonts w:ascii="Arial" w:hAnsi="Arial" w:cs="Arial"/>
        </w:rPr>
        <w:t xml:space="preserve"> document and that </w:t>
      </w:r>
      <w:r>
        <w:rPr>
          <w:rFonts w:ascii="Arial" w:hAnsi="Arial" w:cs="Arial"/>
        </w:rPr>
        <w:t xml:space="preserve">it is not subject to any </w:t>
      </w:r>
      <w:r w:rsidRPr="001B4A7C">
        <w:rPr>
          <w:rFonts w:ascii="Arial" w:hAnsi="Arial" w:cs="Arial"/>
        </w:rPr>
        <w:t>negotiat</w:t>
      </w:r>
      <w:r>
        <w:rPr>
          <w:rFonts w:ascii="Arial" w:hAnsi="Arial" w:cs="Arial"/>
        </w:rPr>
        <w:t>ion.</w:t>
      </w:r>
    </w:p>
    <w:p w14:paraId="4B4F0C2B" w14:textId="77777777" w:rsidR="00BE21FE" w:rsidRPr="001B4A7C" w:rsidRDefault="00BE21FE" w:rsidP="00BE21FE">
      <w:pPr>
        <w:pStyle w:val="ListParagraph"/>
        <w:rPr>
          <w:rFonts w:ascii="Arial" w:hAnsi="Arial" w:cs="Arial"/>
        </w:rPr>
      </w:pPr>
    </w:p>
    <w:p w14:paraId="3292A8CF" w14:textId="4F18F7DE"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 xml:space="preserve">If for any reason following the submission of our Quotation we seek to propose any changes to the Specification, Terms and Conditions or to put forward any proposal which </w:t>
      </w:r>
      <w:proofErr w:type="gramStart"/>
      <w:r w:rsidRPr="001B4A7C">
        <w:rPr>
          <w:rFonts w:ascii="Arial" w:hAnsi="Arial" w:cs="Arial"/>
        </w:rPr>
        <w:t>conflicts</w:t>
      </w:r>
      <w:proofErr w:type="gramEnd"/>
      <w:r w:rsidRPr="001B4A7C">
        <w:rPr>
          <w:rFonts w:ascii="Arial" w:hAnsi="Arial" w:cs="Arial"/>
        </w:rPr>
        <w:t xml:space="preserve"> and we do not withdraw that change following a written request to do so by the Council then we agree that the Council may determine not to evaluate our submission any further.</w:t>
      </w:r>
    </w:p>
    <w:p w14:paraId="31775D91" w14:textId="77777777" w:rsidR="000D7206" w:rsidRPr="001B4A7C" w:rsidRDefault="000D7206" w:rsidP="000D7206">
      <w:pPr>
        <w:tabs>
          <w:tab w:val="left" w:pos="142"/>
        </w:tabs>
        <w:spacing w:after="0"/>
        <w:jc w:val="both"/>
        <w:rPr>
          <w:rFonts w:ascii="Arial" w:hAnsi="Arial" w:cs="Arial"/>
        </w:rPr>
      </w:pPr>
    </w:p>
    <w:p w14:paraId="11BF0721" w14:textId="3CF6E523" w:rsidR="001E5798" w:rsidRPr="004B407A" w:rsidRDefault="001E5798" w:rsidP="00833391">
      <w:pPr>
        <w:pStyle w:val="ListParagraph"/>
        <w:numPr>
          <w:ilvl w:val="2"/>
          <w:numId w:val="6"/>
        </w:numPr>
        <w:tabs>
          <w:tab w:val="left" w:pos="0"/>
        </w:tabs>
        <w:spacing w:after="0" w:line="276" w:lineRule="auto"/>
        <w:ind w:left="709"/>
        <w:jc w:val="both"/>
        <w:rPr>
          <w:rFonts w:ascii="Arial" w:hAnsi="Arial" w:cs="Arial"/>
        </w:rPr>
      </w:pPr>
      <w:r w:rsidRPr="004B407A">
        <w:rPr>
          <w:rFonts w:ascii="Arial" w:hAnsi="Arial" w:cs="Arial"/>
        </w:rPr>
        <w:t xml:space="preserve">I/We confirm that the insurances </w:t>
      </w:r>
      <w:r w:rsidR="004465BE" w:rsidRPr="004B407A">
        <w:rPr>
          <w:rFonts w:ascii="Arial" w:hAnsi="Arial" w:cs="Arial"/>
        </w:rPr>
        <w:t xml:space="preserve">required </w:t>
      </w:r>
      <w:r w:rsidRPr="004B407A">
        <w:rPr>
          <w:rFonts w:ascii="Arial" w:hAnsi="Arial" w:cs="Arial"/>
        </w:rPr>
        <w:t xml:space="preserve">in </w:t>
      </w:r>
      <w:r w:rsidR="00B82639">
        <w:rPr>
          <w:rFonts w:ascii="Arial" w:hAnsi="Arial" w:cs="Arial"/>
        </w:rPr>
        <w:t>2.2</w:t>
      </w:r>
      <w:r w:rsidRPr="004B407A">
        <w:rPr>
          <w:rFonts w:ascii="Arial" w:hAnsi="Arial" w:cs="Arial"/>
        </w:rPr>
        <w:t xml:space="preserve"> will </w:t>
      </w:r>
      <w:r w:rsidR="004B407A" w:rsidRPr="004B407A">
        <w:rPr>
          <w:rFonts w:ascii="Arial" w:hAnsi="Arial" w:cs="Arial"/>
        </w:rPr>
        <w:t xml:space="preserve">be </w:t>
      </w:r>
      <w:r w:rsidRPr="004B407A">
        <w:rPr>
          <w:rFonts w:ascii="Arial" w:hAnsi="Arial" w:cs="Arial"/>
        </w:rPr>
        <w:t>provide</w:t>
      </w:r>
      <w:r w:rsidR="004B407A" w:rsidRPr="004B407A">
        <w:rPr>
          <w:rFonts w:ascii="Arial" w:hAnsi="Arial" w:cs="Arial"/>
        </w:rPr>
        <w:t>d</w:t>
      </w:r>
      <w:r w:rsidRPr="004B407A">
        <w:rPr>
          <w:rFonts w:ascii="Arial" w:hAnsi="Arial" w:cs="Arial"/>
        </w:rPr>
        <w:t xml:space="preserve"> under the Contract</w:t>
      </w:r>
      <w:r w:rsidR="004B407A" w:rsidRPr="004B407A">
        <w:rPr>
          <w:rFonts w:ascii="Arial" w:hAnsi="Arial" w:cs="Arial"/>
        </w:rPr>
        <w:t xml:space="preserve"> and </w:t>
      </w:r>
      <w:r w:rsidRPr="004B407A">
        <w:rPr>
          <w:rFonts w:ascii="Arial" w:hAnsi="Arial" w:cs="Arial"/>
        </w:rPr>
        <w:t xml:space="preserve">I/We agree that </w:t>
      </w:r>
      <w:r w:rsidR="00F62325">
        <w:rPr>
          <w:rFonts w:ascii="Arial" w:hAnsi="Arial" w:cs="Arial"/>
        </w:rPr>
        <w:t>if our offer is accepted that</w:t>
      </w:r>
      <w:r w:rsidR="005B658F" w:rsidRPr="004B407A">
        <w:rPr>
          <w:rFonts w:ascii="Arial" w:hAnsi="Arial" w:cs="Arial"/>
        </w:rPr>
        <w:t xml:space="preserve"> </w:t>
      </w:r>
      <w:r w:rsidR="003E484D">
        <w:rPr>
          <w:rFonts w:ascii="Arial" w:hAnsi="Arial" w:cs="Arial"/>
        </w:rPr>
        <w:t>I</w:t>
      </w:r>
      <w:r w:rsidRPr="004B407A">
        <w:rPr>
          <w:rFonts w:ascii="Arial" w:hAnsi="Arial" w:cs="Arial"/>
        </w:rPr>
        <w:t>/We agree to arrange, with the insurers the provision of a Statement to Birmingham City Council: -</w:t>
      </w:r>
    </w:p>
    <w:p w14:paraId="688147D7" w14:textId="77777777" w:rsidR="001E5798" w:rsidRPr="001B4A7C" w:rsidRDefault="001E5798" w:rsidP="001E5798">
      <w:pPr>
        <w:pStyle w:val="ListParagraph"/>
        <w:tabs>
          <w:tab w:val="left" w:pos="142"/>
          <w:tab w:val="left" w:pos="3525"/>
        </w:tabs>
        <w:spacing w:after="0"/>
        <w:ind w:left="644"/>
        <w:jc w:val="both"/>
        <w:rPr>
          <w:rFonts w:ascii="Arial" w:hAnsi="Arial" w:cs="Arial"/>
        </w:rPr>
      </w:pPr>
      <w:r w:rsidRPr="001B4A7C">
        <w:rPr>
          <w:rFonts w:ascii="Arial" w:hAnsi="Arial" w:cs="Arial"/>
        </w:rPr>
        <w:tab/>
      </w:r>
    </w:p>
    <w:p w14:paraId="42ADEE8E"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valid Insurance is held in accordance with the requirements of Conditions of </w:t>
      </w:r>
      <w:proofErr w:type="gramStart"/>
      <w:r w:rsidRPr="001B4A7C">
        <w:rPr>
          <w:rFonts w:ascii="Arial" w:hAnsi="Arial" w:cs="Arial"/>
        </w:rPr>
        <w:t>Contract;</w:t>
      </w:r>
      <w:proofErr w:type="gramEnd"/>
    </w:p>
    <w:p w14:paraId="25A58332"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all premiums due to the Insurer have been paid including instalment </w:t>
      </w:r>
      <w:proofErr w:type="gramStart"/>
      <w:r w:rsidRPr="001B4A7C">
        <w:rPr>
          <w:rFonts w:ascii="Arial" w:hAnsi="Arial" w:cs="Arial"/>
        </w:rPr>
        <w:t>payments;</w:t>
      </w:r>
      <w:proofErr w:type="gramEnd"/>
    </w:p>
    <w:p w14:paraId="59A6E530" w14:textId="0F2BD4AB"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the Insurer agrees to give notice forthwith to Birmingham </w:t>
      </w:r>
      <w:r>
        <w:rPr>
          <w:rFonts w:ascii="Arial" w:hAnsi="Arial" w:cs="Arial"/>
        </w:rPr>
        <w:t>City</w:t>
      </w:r>
      <w:r w:rsidRPr="001B4A7C">
        <w:rPr>
          <w:rFonts w:ascii="Arial" w:hAnsi="Arial" w:cs="Arial"/>
        </w:rPr>
        <w:t xml:space="preserve"> Council of withdrawal or intention to withdraw insurance cover in connection with the project.</w:t>
      </w:r>
    </w:p>
    <w:p w14:paraId="79FD03C7" w14:textId="77777777" w:rsidR="001E5798" w:rsidRDefault="001E5798" w:rsidP="001E5798">
      <w:pPr>
        <w:pStyle w:val="ListParagraph"/>
        <w:tabs>
          <w:tab w:val="left" w:pos="0"/>
        </w:tabs>
        <w:spacing w:after="0" w:line="276" w:lineRule="auto"/>
        <w:ind w:left="709"/>
        <w:jc w:val="both"/>
        <w:rPr>
          <w:rFonts w:ascii="Arial" w:hAnsi="Arial" w:cs="Arial"/>
        </w:rPr>
      </w:pPr>
    </w:p>
    <w:p w14:paraId="38AF1D14" w14:textId="1C40B8C4" w:rsidR="000D7206" w:rsidRPr="001B4A7C" w:rsidRDefault="000D7206"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 xml:space="preserve">This document is to be signed by such </w:t>
      </w:r>
      <w:proofErr w:type="gramStart"/>
      <w:r w:rsidRPr="001B4A7C">
        <w:rPr>
          <w:rFonts w:ascii="Arial" w:hAnsi="Arial" w:cs="Arial"/>
        </w:rPr>
        <w:t>persons:-</w:t>
      </w:r>
      <w:proofErr w:type="gramEnd"/>
    </w:p>
    <w:p w14:paraId="30FB543F" w14:textId="77777777" w:rsidR="000D7206" w:rsidRPr="001B4A7C" w:rsidRDefault="000D7206" w:rsidP="000D7206">
      <w:pPr>
        <w:pStyle w:val="ListParagraph"/>
        <w:tabs>
          <w:tab w:val="left" w:pos="142"/>
        </w:tabs>
        <w:spacing w:after="0"/>
        <w:ind w:left="786"/>
        <w:jc w:val="both"/>
        <w:rPr>
          <w:rFonts w:ascii="Arial" w:hAnsi="Arial" w:cs="Arial"/>
        </w:rPr>
      </w:pPr>
    </w:p>
    <w:p w14:paraId="34DBAF68"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an individual, by that </w:t>
      </w:r>
      <w:proofErr w:type="gramStart"/>
      <w:r w:rsidRPr="001B4A7C">
        <w:rPr>
          <w:rFonts w:ascii="Arial" w:hAnsi="Arial" w:cs="Arial"/>
        </w:rPr>
        <w:t>individual;</w:t>
      </w:r>
      <w:proofErr w:type="gramEnd"/>
    </w:p>
    <w:p w14:paraId="6AE4FD4C"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partnership, by one duly authorised </w:t>
      </w:r>
      <w:proofErr w:type="gramStart"/>
      <w:r w:rsidRPr="001B4A7C">
        <w:rPr>
          <w:rFonts w:ascii="Arial" w:hAnsi="Arial" w:cs="Arial"/>
        </w:rPr>
        <w:t>partner;</w:t>
      </w:r>
      <w:proofErr w:type="gramEnd"/>
    </w:p>
    <w:p w14:paraId="50ACA08D" w14:textId="4CBF534C" w:rsidR="000D7206" w:rsidRPr="00AA22B3" w:rsidRDefault="000D7206" w:rsidP="00AA22B3">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company by one director or by a director and the </w:t>
      </w:r>
      <w:r w:rsidRPr="00AA22B3">
        <w:rPr>
          <w:rFonts w:ascii="Arial" w:hAnsi="Arial" w:cs="Arial"/>
        </w:rPr>
        <w:t>secretary of the Company, such persons being duly authorised for that purpose.</w:t>
      </w:r>
    </w:p>
    <w:p w14:paraId="16F94382" w14:textId="5AA825B4" w:rsidR="00BE21FE" w:rsidRDefault="00BE21FE" w:rsidP="00BE21FE">
      <w:pPr>
        <w:pStyle w:val="ListParagraph"/>
        <w:tabs>
          <w:tab w:val="left" w:pos="142"/>
        </w:tabs>
        <w:spacing w:after="0"/>
        <w:ind w:left="993"/>
        <w:jc w:val="both"/>
        <w:rPr>
          <w:rFonts w:ascii="Arial" w:hAnsi="Arial" w:cs="Arial"/>
        </w:rPr>
      </w:pPr>
    </w:p>
    <w:p w14:paraId="7FBB50BD" w14:textId="50156782" w:rsidR="002C3AFA" w:rsidRDefault="002C3AFA" w:rsidP="00BE21FE">
      <w:pPr>
        <w:pStyle w:val="ListParagraph"/>
        <w:tabs>
          <w:tab w:val="left" w:pos="142"/>
        </w:tabs>
        <w:spacing w:after="0"/>
        <w:ind w:left="993"/>
        <w:jc w:val="both"/>
        <w:rPr>
          <w:rFonts w:ascii="Arial" w:hAnsi="Arial" w:cs="Arial"/>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0D7206" w:rsidRPr="001B4A7C" w14:paraId="76C39B21" w14:textId="77777777" w:rsidTr="002C3AFA">
        <w:trPr>
          <w:trHeight w:val="340"/>
        </w:trPr>
        <w:tc>
          <w:tcPr>
            <w:tcW w:w="4680" w:type="dxa"/>
            <w:shd w:val="clear" w:color="auto" w:fill="E7E6E6" w:themeFill="background2"/>
            <w:vAlign w:val="center"/>
          </w:tcPr>
          <w:p w14:paraId="0CA4459A" w14:textId="77777777" w:rsidR="000D7206" w:rsidRPr="001B4A7C" w:rsidRDefault="000D7206" w:rsidP="00AC4171">
            <w:pPr>
              <w:pStyle w:val="ListParagraph"/>
              <w:tabs>
                <w:tab w:val="left" w:pos="142"/>
              </w:tabs>
              <w:ind w:left="0"/>
              <w:rPr>
                <w:rFonts w:ascii="Arial" w:hAnsi="Arial" w:cs="Arial"/>
              </w:rPr>
            </w:pPr>
            <w:r w:rsidRPr="001B4A7C">
              <w:rPr>
                <w:rFonts w:ascii="Arial" w:hAnsi="Arial" w:cs="Arial"/>
              </w:rPr>
              <w:t>Date</w:t>
            </w:r>
          </w:p>
        </w:tc>
        <w:tc>
          <w:tcPr>
            <w:tcW w:w="5400" w:type="dxa"/>
            <w:vAlign w:val="center"/>
          </w:tcPr>
          <w:p w14:paraId="150EE067" w14:textId="77777777" w:rsidR="000D7206" w:rsidRPr="001B4A7C" w:rsidRDefault="000D7206" w:rsidP="00AC4171">
            <w:pPr>
              <w:pStyle w:val="ListParagraph"/>
              <w:tabs>
                <w:tab w:val="left" w:pos="142"/>
              </w:tabs>
              <w:ind w:left="0"/>
              <w:rPr>
                <w:rFonts w:ascii="Arial" w:hAnsi="Arial" w:cs="Arial"/>
              </w:rPr>
            </w:pPr>
          </w:p>
        </w:tc>
      </w:tr>
      <w:tr w:rsidR="000D7206" w:rsidRPr="001B4A7C" w14:paraId="6FF17B9A" w14:textId="77777777" w:rsidTr="002C3AFA">
        <w:trPr>
          <w:trHeight w:val="680"/>
        </w:trPr>
        <w:tc>
          <w:tcPr>
            <w:tcW w:w="4680" w:type="dxa"/>
            <w:shd w:val="clear" w:color="auto" w:fill="E7E6E6" w:themeFill="background2"/>
            <w:vAlign w:val="center"/>
          </w:tcPr>
          <w:p w14:paraId="49234307" w14:textId="3EDF98AA" w:rsidR="00372EB4" w:rsidRPr="001B4A7C" w:rsidRDefault="000D7206" w:rsidP="00AC4171">
            <w:pPr>
              <w:pStyle w:val="ListParagraph"/>
              <w:tabs>
                <w:tab w:val="left" w:pos="142"/>
              </w:tabs>
              <w:ind w:left="0"/>
              <w:rPr>
                <w:rFonts w:ascii="Arial" w:hAnsi="Arial" w:cs="Arial"/>
              </w:rPr>
            </w:pPr>
            <w:r w:rsidRPr="001B4A7C">
              <w:rPr>
                <w:rFonts w:ascii="Arial" w:hAnsi="Arial" w:cs="Arial"/>
              </w:rPr>
              <w:t>Signature</w:t>
            </w:r>
            <w:r w:rsidR="00372EB4">
              <w:rPr>
                <w:rFonts w:ascii="Arial" w:hAnsi="Arial" w:cs="Arial"/>
              </w:rPr>
              <w:t>(</w:t>
            </w:r>
            <w:r w:rsidRPr="001B4A7C">
              <w:rPr>
                <w:rFonts w:ascii="Arial" w:hAnsi="Arial" w:cs="Arial"/>
              </w:rPr>
              <w:t>s</w:t>
            </w:r>
            <w:r w:rsidR="00372EB4">
              <w:rPr>
                <w:rFonts w:ascii="Arial" w:hAnsi="Arial" w:cs="Arial"/>
              </w:rPr>
              <w:t>)</w:t>
            </w:r>
            <w:r w:rsidRPr="001B4A7C">
              <w:rPr>
                <w:rFonts w:ascii="Arial" w:hAnsi="Arial" w:cs="Arial"/>
              </w:rPr>
              <w:t xml:space="preserve"> of Quotation </w:t>
            </w:r>
            <w:r>
              <w:rPr>
                <w:rFonts w:ascii="Arial" w:hAnsi="Arial" w:cs="Arial"/>
              </w:rPr>
              <w:t>Supplier</w:t>
            </w:r>
          </w:p>
        </w:tc>
        <w:tc>
          <w:tcPr>
            <w:tcW w:w="5400" w:type="dxa"/>
            <w:vAlign w:val="center"/>
          </w:tcPr>
          <w:p w14:paraId="3F0A4C57" w14:textId="77777777" w:rsidR="000D7206" w:rsidRDefault="000D7206" w:rsidP="00AC4171">
            <w:pPr>
              <w:pStyle w:val="ListParagraph"/>
              <w:tabs>
                <w:tab w:val="left" w:pos="142"/>
              </w:tabs>
              <w:ind w:left="0"/>
              <w:rPr>
                <w:rFonts w:ascii="Arial" w:hAnsi="Arial" w:cs="Arial"/>
              </w:rPr>
            </w:pPr>
          </w:p>
          <w:p w14:paraId="1718B938" w14:textId="77777777" w:rsidR="00372EB4" w:rsidRDefault="00372EB4" w:rsidP="00AC4171">
            <w:pPr>
              <w:pStyle w:val="ListParagraph"/>
              <w:tabs>
                <w:tab w:val="left" w:pos="142"/>
              </w:tabs>
              <w:ind w:left="0"/>
              <w:rPr>
                <w:rFonts w:ascii="Arial" w:hAnsi="Arial" w:cs="Arial"/>
              </w:rPr>
            </w:pPr>
          </w:p>
          <w:p w14:paraId="3F3E18A0" w14:textId="1C0B7DD3" w:rsidR="00CF08A8" w:rsidRDefault="00CF08A8" w:rsidP="00AC4171">
            <w:pPr>
              <w:pStyle w:val="ListParagraph"/>
              <w:tabs>
                <w:tab w:val="left" w:pos="142"/>
              </w:tabs>
              <w:ind w:left="0"/>
              <w:rPr>
                <w:rFonts w:ascii="Arial" w:hAnsi="Arial" w:cs="Arial"/>
              </w:rPr>
            </w:pPr>
          </w:p>
          <w:p w14:paraId="7FE6B7E7" w14:textId="512A1838" w:rsidR="000C6FDC" w:rsidRDefault="000C6FDC" w:rsidP="00AC4171">
            <w:pPr>
              <w:pStyle w:val="ListParagraph"/>
              <w:tabs>
                <w:tab w:val="left" w:pos="142"/>
              </w:tabs>
              <w:ind w:left="0"/>
              <w:rPr>
                <w:rFonts w:ascii="Arial" w:hAnsi="Arial" w:cs="Arial"/>
              </w:rPr>
            </w:pPr>
          </w:p>
          <w:p w14:paraId="56F00D8F" w14:textId="77777777" w:rsidR="000C6FDC" w:rsidRDefault="000C6FDC" w:rsidP="00AC4171">
            <w:pPr>
              <w:pStyle w:val="ListParagraph"/>
              <w:tabs>
                <w:tab w:val="left" w:pos="142"/>
              </w:tabs>
              <w:ind w:left="0"/>
              <w:rPr>
                <w:rFonts w:ascii="Arial" w:hAnsi="Arial" w:cs="Arial"/>
              </w:rPr>
            </w:pPr>
          </w:p>
          <w:p w14:paraId="68CF3357" w14:textId="0CA55F1A" w:rsidR="00CF08A8" w:rsidRPr="001B4A7C" w:rsidRDefault="00CF08A8" w:rsidP="00AC4171">
            <w:pPr>
              <w:pStyle w:val="ListParagraph"/>
              <w:tabs>
                <w:tab w:val="left" w:pos="142"/>
              </w:tabs>
              <w:ind w:left="0"/>
              <w:rPr>
                <w:rFonts w:ascii="Arial" w:hAnsi="Arial" w:cs="Arial"/>
              </w:rPr>
            </w:pPr>
          </w:p>
        </w:tc>
      </w:tr>
      <w:tr w:rsidR="000D7206" w:rsidRPr="001B4A7C" w14:paraId="57469435" w14:textId="77777777" w:rsidTr="002C3AFA">
        <w:trPr>
          <w:trHeight w:val="407"/>
        </w:trPr>
        <w:tc>
          <w:tcPr>
            <w:tcW w:w="4680" w:type="dxa"/>
            <w:shd w:val="clear" w:color="auto" w:fill="E7E6E6" w:themeFill="background2"/>
            <w:vAlign w:val="center"/>
          </w:tcPr>
          <w:p w14:paraId="39A72529" w14:textId="0B56FF73" w:rsidR="000D7206" w:rsidRPr="001B4A7C" w:rsidRDefault="000D7206" w:rsidP="00AC4171">
            <w:pPr>
              <w:pStyle w:val="ListParagraph"/>
              <w:tabs>
                <w:tab w:val="left" w:pos="142"/>
              </w:tabs>
              <w:ind w:left="0"/>
              <w:rPr>
                <w:rFonts w:ascii="Arial" w:hAnsi="Arial" w:cs="Arial"/>
              </w:rPr>
            </w:pPr>
            <w:r w:rsidRPr="001B4A7C">
              <w:rPr>
                <w:rFonts w:ascii="Arial" w:hAnsi="Arial" w:cs="Arial"/>
              </w:rPr>
              <w:t>Address</w:t>
            </w:r>
            <w:r w:rsidR="009666E3">
              <w:rPr>
                <w:rFonts w:ascii="Arial" w:hAnsi="Arial" w:cs="Arial"/>
              </w:rPr>
              <w:t xml:space="preserve"> </w:t>
            </w:r>
            <w:r w:rsidR="009666E3" w:rsidRPr="00372EB4">
              <w:rPr>
                <w:rFonts w:ascii="Arial" w:hAnsi="Arial" w:cs="Arial"/>
                <w:i/>
                <w:iCs/>
              </w:rPr>
              <w:t xml:space="preserve">(if different from </w:t>
            </w:r>
            <w:r w:rsidR="00372EB4" w:rsidRPr="00372EB4">
              <w:rPr>
                <w:rFonts w:ascii="Arial" w:hAnsi="Arial" w:cs="Arial"/>
                <w:i/>
                <w:iCs/>
              </w:rPr>
              <w:t>Section 2.1)</w:t>
            </w:r>
          </w:p>
        </w:tc>
        <w:tc>
          <w:tcPr>
            <w:tcW w:w="5400" w:type="dxa"/>
            <w:vAlign w:val="center"/>
          </w:tcPr>
          <w:p w14:paraId="5C496252" w14:textId="77777777" w:rsidR="000D7206" w:rsidRPr="001B4A7C" w:rsidRDefault="000D7206" w:rsidP="00AC4171">
            <w:pPr>
              <w:pStyle w:val="ListParagraph"/>
              <w:tabs>
                <w:tab w:val="left" w:pos="142"/>
              </w:tabs>
              <w:ind w:left="0"/>
              <w:rPr>
                <w:rFonts w:ascii="Arial" w:hAnsi="Arial" w:cs="Arial"/>
              </w:rPr>
            </w:pPr>
          </w:p>
          <w:p w14:paraId="064DC81F" w14:textId="77777777" w:rsidR="000D7206" w:rsidRPr="001B4A7C" w:rsidRDefault="000D7206" w:rsidP="00AC4171">
            <w:pPr>
              <w:pStyle w:val="ListParagraph"/>
              <w:tabs>
                <w:tab w:val="left" w:pos="142"/>
              </w:tabs>
              <w:ind w:left="0"/>
              <w:rPr>
                <w:rFonts w:ascii="Arial" w:hAnsi="Arial" w:cs="Arial"/>
              </w:rPr>
            </w:pPr>
          </w:p>
          <w:p w14:paraId="7103090D" w14:textId="77777777" w:rsidR="000D7206" w:rsidRPr="001B4A7C" w:rsidRDefault="000D7206" w:rsidP="00AC4171">
            <w:pPr>
              <w:pStyle w:val="ListParagraph"/>
              <w:tabs>
                <w:tab w:val="left" w:pos="142"/>
              </w:tabs>
              <w:ind w:left="0"/>
              <w:rPr>
                <w:rFonts w:ascii="Arial" w:hAnsi="Arial" w:cs="Arial"/>
              </w:rPr>
            </w:pPr>
          </w:p>
          <w:p w14:paraId="1C7F35FB" w14:textId="77777777" w:rsidR="000D7206" w:rsidRPr="001B4A7C" w:rsidRDefault="000D7206" w:rsidP="00AC4171">
            <w:pPr>
              <w:pStyle w:val="ListParagraph"/>
              <w:tabs>
                <w:tab w:val="left" w:pos="142"/>
              </w:tabs>
              <w:ind w:left="0"/>
              <w:rPr>
                <w:rFonts w:ascii="Arial" w:hAnsi="Arial" w:cs="Arial"/>
              </w:rPr>
            </w:pPr>
          </w:p>
        </w:tc>
      </w:tr>
      <w:tr w:rsidR="000D7206" w:rsidRPr="001B4A7C" w14:paraId="16C7C2CC" w14:textId="77777777" w:rsidTr="002C3AFA">
        <w:trPr>
          <w:trHeight w:val="340"/>
        </w:trPr>
        <w:tc>
          <w:tcPr>
            <w:tcW w:w="4680" w:type="dxa"/>
            <w:shd w:val="clear" w:color="auto" w:fill="E7E6E6" w:themeFill="background2"/>
            <w:vAlign w:val="center"/>
          </w:tcPr>
          <w:p w14:paraId="34F611CD" w14:textId="77777777" w:rsidR="000D7206" w:rsidRDefault="000D7206" w:rsidP="00AC4171">
            <w:pPr>
              <w:pStyle w:val="ListParagraph"/>
              <w:tabs>
                <w:tab w:val="left" w:pos="142"/>
              </w:tabs>
              <w:ind w:left="0"/>
              <w:rPr>
                <w:rFonts w:ascii="Arial" w:hAnsi="Arial" w:cs="Arial"/>
                <w:i/>
                <w:iCs/>
              </w:rPr>
            </w:pPr>
            <w:r w:rsidRPr="001B4A7C">
              <w:rPr>
                <w:rFonts w:ascii="Arial" w:hAnsi="Arial" w:cs="Arial"/>
              </w:rPr>
              <w:t>Telephone No.</w:t>
            </w:r>
            <w:r w:rsidR="00372EB4">
              <w:rPr>
                <w:rFonts w:ascii="Arial" w:hAnsi="Arial" w:cs="Arial"/>
              </w:rPr>
              <w:t xml:space="preserve"> </w:t>
            </w:r>
            <w:r w:rsidR="00372EB4" w:rsidRPr="00372EB4">
              <w:rPr>
                <w:rFonts w:ascii="Arial" w:hAnsi="Arial" w:cs="Arial"/>
                <w:i/>
                <w:iCs/>
              </w:rPr>
              <w:t>(if different from Section 2.1)</w:t>
            </w:r>
          </w:p>
          <w:p w14:paraId="49B08DAB" w14:textId="2922BE95" w:rsidR="00372EB4" w:rsidRPr="001B4A7C" w:rsidRDefault="00372EB4" w:rsidP="00AC4171">
            <w:pPr>
              <w:pStyle w:val="ListParagraph"/>
              <w:tabs>
                <w:tab w:val="left" w:pos="142"/>
              </w:tabs>
              <w:ind w:left="0"/>
              <w:rPr>
                <w:rFonts w:ascii="Arial" w:hAnsi="Arial" w:cs="Arial"/>
              </w:rPr>
            </w:pPr>
          </w:p>
        </w:tc>
        <w:tc>
          <w:tcPr>
            <w:tcW w:w="5400" w:type="dxa"/>
            <w:vAlign w:val="center"/>
          </w:tcPr>
          <w:p w14:paraId="1537BFDA" w14:textId="77777777" w:rsidR="000D7206" w:rsidRPr="001B4A7C" w:rsidRDefault="000D7206" w:rsidP="00AC4171">
            <w:pPr>
              <w:pStyle w:val="ListParagraph"/>
              <w:tabs>
                <w:tab w:val="left" w:pos="142"/>
              </w:tabs>
              <w:ind w:left="0"/>
              <w:rPr>
                <w:rFonts w:ascii="Arial" w:hAnsi="Arial" w:cs="Arial"/>
              </w:rPr>
            </w:pPr>
          </w:p>
        </w:tc>
      </w:tr>
      <w:tr w:rsidR="000D7206" w:rsidRPr="001B4A7C" w14:paraId="399F1700" w14:textId="77777777" w:rsidTr="002C3AFA">
        <w:trPr>
          <w:trHeight w:val="340"/>
        </w:trPr>
        <w:tc>
          <w:tcPr>
            <w:tcW w:w="4680" w:type="dxa"/>
            <w:shd w:val="clear" w:color="auto" w:fill="E7E6E6" w:themeFill="background2"/>
            <w:vAlign w:val="center"/>
          </w:tcPr>
          <w:p w14:paraId="0888D338" w14:textId="26F6AC28" w:rsidR="000D7206" w:rsidRPr="001B4A7C" w:rsidRDefault="000D7206" w:rsidP="00AC4171">
            <w:pPr>
              <w:pStyle w:val="ListParagraph"/>
              <w:tabs>
                <w:tab w:val="left" w:pos="142"/>
              </w:tabs>
              <w:ind w:left="0"/>
              <w:rPr>
                <w:rFonts w:ascii="Arial" w:hAnsi="Arial" w:cs="Arial"/>
              </w:rPr>
            </w:pPr>
            <w:r w:rsidRPr="001B4A7C">
              <w:rPr>
                <w:rFonts w:ascii="Arial" w:hAnsi="Arial" w:cs="Arial"/>
              </w:rPr>
              <w:t>Email</w:t>
            </w:r>
            <w:r w:rsidR="00372EB4">
              <w:rPr>
                <w:rFonts w:ascii="Arial" w:hAnsi="Arial" w:cs="Arial"/>
              </w:rPr>
              <w:t xml:space="preserve"> </w:t>
            </w:r>
            <w:r w:rsidR="00372EB4" w:rsidRPr="00372EB4">
              <w:rPr>
                <w:rFonts w:ascii="Arial" w:hAnsi="Arial" w:cs="Arial"/>
                <w:i/>
                <w:iCs/>
              </w:rPr>
              <w:t>(if different from Section 2.1)</w:t>
            </w:r>
          </w:p>
        </w:tc>
        <w:tc>
          <w:tcPr>
            <w:tcW w:w="5400" w:type="dxa"/>
            <w:vAlign w:val="center"/>
          </w:tcPr>
          <w:p w14:paraId="041BCD49" w14:textId="77777777" w:rsidR="000D7206" w:rsidRPr="001B4A7C" w:rsidRDefault="000D7206" w:rsidP="00AC4171">
            <w:pPr>
              <w:pStyle w:val="ListParagraph"/>
              <w:tabs>
                <w:tab w:val="left" w:pos="142"/>
              </w:tabs>
              <w:ind w:left="0"/>
              <w:rPr>
                <w:rFonts w:ascii="Arial" w:hAnsi="Arial" w:cs="Arial"/>
              </w:rPr>
            </w:pPr>
          </w:p>
        </w:tc>
      </w:tr>
    </w:tbl>
    <w:p w14:paraId="2340EBD6" w14:textId="77777777" w:rsidR="000D7206" w:rsidRPr="001B4A7C" w:rsidRDefault="000D7206" w:rsidP="00BE21FE">
      <w:pPr>
        <w:pStyle w:val="ListParagraph"/>
        <w:tabs>
          <w:tab w:val="left" w:pos="142"/>
        </w:tabs>
        <w:spacing w:after="0"/>
        <w:ind w:left="993"/>
        <w:jc w:val="both"/>
        <w:rPr>
          <w:rFonts w:ascii="Arial" w:hAnsi="Arial" w:cs="Arial"/>
        </w:rPr>
      </w:pPr>
    </w:p>
    <w:p w14:paraId="4B268D0F" w14:textId="77777777" w:rsidR="00BE21FE" w:rsidRPr="001B4A7C" w:rsidRDefault="00BE21FE" w:rsidP="00BE21FE">
      <w:pPr>
        <w:pStyle w:val="ListParagraph"/>
        <w:tabs>
          <w:tab w:val="left" w:pos="142"/>
        </w:tabs>
        <w:spacing w:after="0"/>
        <w:ind w:left="993"/>
        <w:jc w:val="center"/>
        <w:rPr>
          <w:rFonts w:ascii="Arial" w:hAnsi="Arial" w:cs="Arial"/>
          <w:b/>
          <w:i/>
        </w:rPr>
      </w:pPr>
      <w:r w:rsidRPr="001B4A7C">
        <w:rPr>
          <w:rFonts w:ascii="Arial" w:hAnsi="Arial" w:cs="Arial"/>
          <w:b/>
          <w:i/>
        </w:rPr>
        <w:t>Thank you for taking the time to respond to this Quotation.</w:t>
      </w:r>
    </w:p>
    <w:p w14:paraId="25BCCF7F" w14:textId="77777777" w:rsidR="00EC6D31" w:rsidRDefault="00EC6D31">
      <w:pPr>
        <w:rPr>
          <w:rFonts w:ascii="Arial" w:hAnsi="Arial" w:cs="Arial"/>
        </w:rPr>
        <w:sectPr w:rsidR="00EC6D31" w:rsidSect="00BC18A3">
          <w:headerReference w:type="default" r:id="rId14"/>
          <w:footerReference w:type="even" r:id="rId15"/>
          <w:footerReference w:type="default" r:id="rId16"/>
          <w:footerReference w:type="first" r:id="rId17"/>
          <w:pgSz w:w="11906" w:h="16838"/>
          <w:pgMar w:top="1440" w:right="1080" w:bottom="1440" w:left="1080" w:header="708" w:footer="708" w:gutter="0"/>
          <w:cols w:space="708"/>
          <w:docGrid w:linePitch="360"/>
        </w:sectPr>
      </w:pPr>
    </w:p>
    <w:p w14:paraId="4D29E7BB" w14:textId="32252273" w:rsidR="00BE21FE" w:rsidRDefault="00BE21FE">
      <w:pPr>
        <w:rPr>
          <w:rFonts w:ascii="Arial" w:hAnsi="Arial" w:cs="Arial"/>
        </w:rPr>
      </w:pPr>
    </w:p>
    <w:p w14:paraId="55A759F6" w14:textId="344D06E8" w:rsidR="00EC6D31" w:rsidRDefault="005A08F2">
      <w:pPr>
        <w:rPr>
          <w:rFonts w:ascii="Arial" w:hAnsi="Arial" w:cs="Arial"/>
        </w:rPr>
      </w:pPr>
      <w:r>
        <w:rPr>
          <w:rFonts w:ascii="Arial" w:hAnsi="Arial" w:cs="Arial"/>
        </w:rPr>
        <w:t>Check that you have:</w:t>
      </w:r>
    </w:p>
    <w:p w14:paraId="0A0EC3F5" w14:textId="4F988E0A" w:rsidR="005A08F2" w:rsidRDefault="005A08F2" w:rsidP="005A08F2">
      <w:pPr>
        <w:pStyle w:val="ListParagraph"/>
        <w:numPr>
          <w:ilvl w:val="0"/>
          <w:numId w:val="14"/>
        </w:numPr>
        <w:rPr>
          <w:rFonts w:ascii="Arial" w:hAnsi="Arial" w:cs="Arial"/>
        </w:rPr>
      </w:pPr>
      <w:r>
        <w:rPr>
          <w:rFonts w:ascii="Arial" w:hAnsi="Arial" w:cs="Arial"/>
        </w:rPr>
        <w:t xml:space="preserve">Completed </w:t>
      </w:r>
      <w:r w:rsidR="00687165">
        <w:rPr>
          <w:rFonts w:ascii="Arial" w:hAnsi="Arial" w:cs="Arial"/>
        </w:rPr>
        <w:t>section 2.1: Company Information</w:t>
      </w:r>
    </w:p>
    <w:p w14:paraId="05B6D057" w14:textId="0BEA7FE1" w:rsidR="00C12E0D" w:rsidRDefault="00687165" w:rsidP="00687165">
      <w:pPr>
        <w:pStyle w:val="ListParagraph"/>
        <w:numPr>
          <w:ilvl w:val="0"/>
          <w:numId w:val="14"/>
        </w:numPr>
        <w:rPr>
          <w:rFonts w:ascii="Arial" w:hAnsi="Arial" w:cs="Arial"/>
        </w:rPr>
      </w:pPr>
      <w:r>
        <w:rPr>
          <w:rFonts w:ascii="Arial" w:hAnsi="Arial" w:cs="Arial"/>
        </w:rPr>
        <w:t xml:space="preserve">Completed section 2.2: </w:t>
      </w:r>
      <w:r w:rsidR="00C12E0D">
        <w:rPr>
          <w:rFonts w:ascii="Arial" w:hAnsi="Arial" w:cs="Arial"/>
        </w:rPr>
        <w:t>Insurance Requirements</w:t>
      </w:r>
    </w:p>
    <w:p w14:paraId="3E38999B" w14:textId="232D6414" w:rsidR="00C12E0D" w:rsidRDefault="00C12E0D" w:rsidP="00687165">
      <w:pPr>
        <w:pStyle w:val="ListParagraph"/>
        <w:numPr>
          <w:ilvl w:val="0"/>
          <w:numId w:val="14"/>
        </w:numPr>
        <w:rPr>
          <w:rFonts w:ascii="Arial" w:hAnsi="Arial" w:cs="Arial"/>
        </w:rPr>
      </w:pPr>
      <w:r>
        <w:rPr>
          <w:rFonts w:ascii="Arial" w:hAnsi="Arial" w:cs="Arial"/>
        </w:rPr>
        <w:t>Completed section 2.3: References</w:t>
      </w:r>
    </w:p>
    <w:p w14:paraId="5C28C13F" w14:textId="0FAD2FB7" w:rsidR="00687165" w:rsidRPr="00C12E0D" w:rsidRDefault="00C12E0D" w:rsidP="00687165">
      <w:pPr>
        <w:pStyle w:val="ListParagraph"/>
        <w:numPr>
          <w:ilvl w:val="0"/>
          <w:numId w:val="14"/>
        </w:numPr>
        <w:rPr>
          <w:rFonts w:ascii="Arial" w:hAnsi="Arial" w:cs="Arial"/>
        </w:rPr>
      </w:pPr>
      <w:r w:rsidRPr="00C12E0D">
        <w:rPr>
          <w:rFonts w:ascii="Arial" w:hAnsi="Arial" w:cs="Arial"/>
        </w:rPr>
        <w:t xml:space="preserve">Completed section 2.4: </w:t>
      </w:r>
      <w:r w:rsidR="00687165" w:rsidRPr="00C12E0D">
        <w:rPr>
          <w:rFonts w:ascii="Arial" w:hAnsi="Arial" w:cs="Arial"/>
        </w:rPr>
        <w:t>Offer Details</w:t>
      </w:r>
      <w:r w:rsidR="00CB0CD5" w:rsidRPr="00C12E0D">
        <w:rPr>
          <w:rFonts w:ascii="Arial" w:hAnsi="Arial" w:cs="Arial"/>
        </w:rPr>
        <w:t xml:space="preserve"> (noting the pass/fail criteria)</w:t>
      </w:r>
    </w:p>
    <w:p w14:paraId="228A6255" w14:textId="2BBD93A4" w:rsidR="00687165" w:rsidRDefault="00687165" w:rsidP="00687165">
      <w:pPr>
        <w:pStyle w:val="ListParagraph"/>
        <w:numPr>
          <w:ilvl w:val="0"/>
          <w:numId w:val="14"/>
        </w:numPr>
        <w:rPr>
          <w:rFonts w:ascii="Arial" w:hAnsi="Arial" w:cs="Arial"/>
        </w:rPr>
      </w:pPr>
      <w:r>
        <w:rPr>
          <w:rFonts w:ascii="Arial" w:hAnsi="Arial" w:cs="Arial"/>
        </w:rPr>
        <w:t>Completed section 2.</w:t>
      </w:r>
      <w:r w:rsidR="00C12E0D">
        <w:rPr>
          <w:rFonts w:ascii="Arial" w:hAnsi="Arial" w:cs="Arial"/>
        </w:rPr>
        <w:t>5</w:t>
      </w:r>
      <w:r>
        <w:rPr>
          <w:rFonts w:ascii="Arial" w:hAnsi="Arial" w:cs="Arial"/>
        </w:rPr>
        <w:t>: Pricing Det</w:t>
      </w:r>
      <w:r w:rsidR="004D54C0">
        <w:rPr>
          <w:rFonts w:ascii="Arial" w:hAnsi="Arial" w:cs="Arial"/>
        </w:rPr>
        <w:t>a</w:t>
      </w:r>
      <w:r>
        <w:rPr>
          <w:rFonts w:ascii="Arial" w:hAnsi="Arial" w:cs="Arial"/>
        </w:rPr>
        <w:t>ils</w:t>
      </w:r>
    </w:p>
    <w:p w14:paraId="299A1ED5" w14:textId="7BB3EA0D" w:rsidR="00687165" w:rsidRDefault="00687165" w:rsidP="005A08F2">
      <w:pPr>
        <w:pStyle w:val="ListParagraph"/>
        <w:numPr>
          <w:ilvl w:val="0"/>
          <w:numId w:val="14"/>
        </w:numPr>
        <w:rPr>
          <w:rFonts w:ascii="Arial" w:hAnsi="Arial" w:cs="Arial"/>
        </w:rPr>
      </w:pPr>
      <w:r>
        <w:rPr>
          <w:rFonts w:ascii="Arial" w:hAnsi="Arial" w:cs="Arial"/>
        </w:rPr>
        <w:t>Completed section 2.</w:t>
      </w:r>
      <w:r w:rsidR="00C12E0D">
        <w:rPr>
          <w:rFonts w:ascii="Arial" w:hAnsi="Arial" w:cs="Arial"/>
        </w:rPr>
        <w:t>6</w:t>
      </w:r>
      <w:r>
        <w:rPr>
          <w:rFonts w:ascii="Arial" w:hAnsi="Arial" w:cs="Arial"/>
        </w:rPr>
        <w:t xml:space="preserve">: </w:t>
      </w:r>
      <w:r w:rsidRPr="00687165">
        <w:rPr>
          <w:rFonts w:ascii="Arial" w:hAnsi="Arial" w:cs="Arial"/>
        </w:rPr>
        <w:t>Quotation Supplier’s Offer Confirmation</w:t>
      </w:r>
    </w:p>
    <w:p w14:paraId="2B959A55" w14:textId="5BA60411" w:rsidR="006F5916" w:rsidRDefault="006F5916" w:rsidP="005A08F2">
      <w:pPr>
        <w:pStyle w:val="ListParagraph"/>
        <w:numPr>
          <w:ilvl w:val="0"/>
          <w:numId w:val="14"/>
        </w:numPr>
        <w:rPr>
          <w:rFonts w:ascii="Arial" w:hAnsi="Arial" w:cs="Arial"/>
        </w:rPr>
      </w:pPr>
      <w:r>
        <w:rPr>
          <w:rFonts w:ascii="Arial" w:hAnsi="Arial" w:cs="Arial"/>
        </w:rPr>
        <w:t>Signed your submission.</w:t>
      </w:r>
    </w:p>
    <w:p w14:paraId="0516CC3C" w14:textId="281B5955" w:rsidR="006F5916" w:rsidRDefault="00163108" w:rsidP="005A08F2">
      <w:pPr>
        <w:pStyle w:val="ListParagraph"/>
        <w:numPr>
          <w:ilvl w:val="0"/>
          <w:numId w:val="14"/>
        </w:numPr>
        <w:rPr>
          <w:rFonts w:ascii="Arial" w:hAnsi="Arial" w:cs="Arial"/>
        </w:rPr>
      </w:pPr>
      <w:r>
        <w:rPr>
          <w:rFonts w:ascii="Arial" w:hAnsi="Arial" w:cs="Arial"/>
        </w:rPr>
        <w:t xml:space="preserve">Included relevant supporting information in agreed formats up to </w:t>
      </w:r>
      <w:r w:rsidR="00C12E0D">
        <w:rPr>
          <w:rFonts w:ascii="Arial" w:hAnsi="Arial" w:cs="Arial"/>
        </w:rPr>
        <w:t>2</w:t>
      </w:r>
      <w:r w:rsidR="00E86500">
        <w:rPr>
          <w:rFonts w:ascii="Arial" w:hAnsi="Arial" w:cs="Arial"/>
        </w:rPr>
        <w:t>0MB overall file size.</w:t>
      </w:r>
    </w:p>
    <w:p w14:paraId="3DDDE125" w14:textId="5711962D" w:rsidR="00873526" w:rsidRPr="005A08F2" w:rsidRDefault="00873526" w:rsidP="005A08F2">
      <w:pPr>
        <w:pStyle w:val="ListParagraph"/>
        <w:numPr>
          <w:ilvl w:val="0"/>
          <w:numId w:val="14"/>
        </w:numPr>
        <w:rPr>
          <w:rFonts w:ascii="Arial" w:hAnsi="Arial" w:cs="Arial"/>
        </w:rPr>
      </w:pPr>
      <w:r>
        <w:rPr>
          <w:rFonts w:ascii="Arial" w:hAnsi="Arial" w:cs="Arial"/>
        </w:rPr>
        <w:t>Appropriately named the file</w:t>
      </w:r>
      <w:r w:rsidRPr="00333465">
        <w:rPr>
          <w:rFonts w:ascii="Arial" w:hAnsi="Arial" w:cs="Arial"/>
        </w:rPr>
        <w:t xml:space="preserve"> in the following format: </w:t>
      </w:r>
      <w:r w:rsidRPr="00732381">
        <w:rPr>
          <w:rFonts w:ascii="Arial" w:hAnsi="Arial" w:cs="Arial"/>
          <w:b/>
        </w:rPr>
        <w:t>Number</w:t>
      </w:r>
      <w:r>
        <w:rPr>
          <w:rFonts w:ascii="Arial" w:hAnsi="Arial" w:cs="Arial"/>
          <w:b/>
        </w:rPr>
        <w:t xml:space="preserve"> - </w:t>
      </w:r>
      <w:r w:rsidRPr="00333465">
        <w:rPr>
          <w:rFonts w:ascii="Arial" w:hAnsi="Arial" w:cs="Arial"/>
          <w:b/>
          <w:bCs/>
        </w:rPr>
        <w:t>Project Reference</w:t>
      </w:r>
      <w:r>
        <w:rPr>
          <w:rFonts w:ascii="Arial" w:hAnsi="Arial" w:cs="Arial"/>
          <w:b/>
          <w:bCs/>
        </w:rPr>
        <w:t xml:space="preserve"> </w:t>
      </w:r>
      <w:r w:rsidRPr="00333465">
        <w:rPr>
          <w:rFonts w:ascii="Arial" w:hAnsi="Arial" w:cs="Arial"/>
          <w:b/>
          <w:bCs/>
        </w:rPr>
        <w:t>-</w:t>
      </w:r>
      <w:r w:rsidRPr="00333465" w:rsidDel="008C466A">
        <w:rPr>
          <w:rFonts w:ascii="Arial" w:hAnsi="Arial" w:cs="Arial"/>
          <w:b/>
          <w:bCs/>
        </w:rPr>
        <w:t xml:space="preserve"> </w:t>
      </w:r>
      <w:r w:rsidRPr="00333465">
        <w:rPr>
          <w:rFonts w:ascii="Arial" w:hAnsi="Arial" w:cs="Arial"/>
          <w:b/>
          <w:bCs/>
        </w:rPr>
        <w:t>Document Name- Supplier</w:t>
      </w:r>
      <w:r>
        <w:rPr>
          <w:rFonts w:ascii="Arial" w:hAnsi="Arial" w:cs="Arial"/>
          <w:b/>
          <w:bCs/>
        </w:rPr>
        <w:t xml:space="preserve"> </w:t>
      </w:r>
      <w:r w:rsidRPr="00333465">
        <w:rPr>
          <w:rFonts w:ascii="Arial" w:hAnsi="Arial" w:cs="Arial"/>
          <w:b/>
          <w:bCs/>
        </w:rPr>
        <w:t>Name</w:t>
      </w:r>
    </w:p>
    <w:sectPr w:rsidR="00873526" w:rsidRPr="005A08F2" w:rsidSect="00BC18A3">
      <w:headerReference w:type="default" r:id="rId18"/>
      <w:footerReference w:type="even" r:id="rId19"/>
      <w:footerReference w:type="defaul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53C6" w14:textId="77777777" w:rsidR="00813DD9" w:rsidRDefault="00813DD9" w:rsidP="00D436BC">
      <w:pPr>
        <w:spacing w:after="0" w:line="240" w:lineRule="auto"/>
      </w:pPr>
      <w:r>
        <w:separator/>
      </w:r>
    </w:p>
  </w:endnote>
  <w:endnote w:type="continuationSeparator" w:id="0">
    <w:p w14:paraId="38FF9632" w14:textId="77777777" w:rsidR="00813DD9" w:rsidRDefault="00813DD9" w:rsidP="00D436BC">
      <w:pPr>
        <w:spacing w:after="0" w:line="240" w:lineRule="auto"/>
      </w:pPr>
      <w:r>
        <w:continuationSeparator/>
      </w:r>
    </w:p>
  </w:endnote>
  <w:endnote w:type="continuationNotice" w:id="1">
    <w:p w14:paraId="548F6327" w14:textId="77777777" w:rsidR="00813DD9" w:rsidRDefault="00813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5616" w14:textId="5DB54E75" w:rsidR="003D3454" w:rsidRDefault="003D3454">
    <w:pPr>
      <w:pStyle w:val="Footer"/>
    </w:pPr>
    <w:r>
      <w:rPr>
        <w:noProof/>
      </w:rPr>
      <mc:AlternateContent>
        <mc:Choice Requires="wps">
          <w:drawing>
            <wp:anchor distT="0" distB="0" distL="0" distR="0" simplePos="0" relativeHeight="251660289" behindDoc="0" locked="0" layoutInCell="1" allowOverlap="1" wp14:anchorId="0F8FB726" wp14:editId="6E360FF8">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39213" w14:textId="34C7C0A3"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FB726"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7C39213" w14:textId="34C7C0A3"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0007" w14:textId="0DA2A5EF" w:rsidR="00B630D8" w:rsidRDefault="003D3454">
    <w:pPr>
      <w:pStyle w:val="Footer"/>
      <w:pBdr>
        <w:top w:val="single" w:sz="4" w:space="1" w:color="D9D9D9" w:themeColor="background1" w:themeShade="D9"/>
      </w:pBdr>
      <w:rPr>
        <w:b/>
        <w:bCs/>
      </w:rPr>
    </w:pPr>
    <w:r>
      <w:rPr>
        <w:noProof/>
      </w:rPr>
      <mc:AlternateContent>
        <mc:Choice Requires="wps">
          <w:drawing>
            <wp:anchor distT="0" distB="0" distL="0" distR="0" simplePos="0" relativeHeight="251661313" behindDoc="0" locked="0" layoutInCell="1" allowOverlap="1" wp14:anchorId="33C476E0" wp14:editId="481A9653">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1425C" w14:textId="023BB850"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476E0"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61425C" w14:textId="023BB850"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v:textbox>
              <w10:wrap anchorx="page" anchory="page"/>
            </v:shape>
          </w:pict>
        </mc:Fallback>
      </mc:AlternateContent>
    </w:r>
  </w:p>
  <w:sdt>
    <w:sdtPr>
      <w:id w:val="-1851552835"/>
      <w:docPartObj>
        <w:docPartGallery w:val="Page Numbers (Bottom of Page)"/>
        <w:docPartUnique/>
      </w:docPartObj>
    </w:sdtPr>
    <w:sdtEndPr>
      <w:rPr>
        <w:color w:val="7F7F7F" w:themeColor="background1" w:themeShade="7F"/>
        <w:spacing w:val="60"/>
      </w:rPr>
    </w:sdtEndPr>
    <w:sdtContent>
      <w:p w14:paraId="7BE5C92D" w14:textId="77777777" w:rsidR="00B630D8" w:rsidRDefault="00B630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588DF9" w14:textId="77777777" w:rsidR="00B630D8" w:rsidRDefault="00B6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5344" w14:textId="5AA1888C" w:rsidR="003D3454" w:rsidRDefault="003D3454">
    <w:pPr>
      <w:pStyle w:val="Footer"/>
    </w:pPr>
    <w:r>
      <w:rPr>
        <w:noProof/>
      </w:rPr>
      <mc:AlternateContent>
        <mc:Choice Requires="wps">
          <w:drawing>
            <wp:anchor distT="0" distB="0" distL="0" distR="0" simplePos="0" relativeHeight="251659265" behindDoc="0" locked="0" layoutInCell="1" allowOverlap="1" wp14:anchorId="020055F4" wp14:editId="25E0AAA0">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8EE6E" w14:textId="4FFFDD7B"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055F4"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98EE6E" w14:textId="4FFFDD7B"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31F6" w14:textId="249A8F63" w:rsidR="003D3454" w:rsidRDefault="003D3454">
    <w:pPr>
      <w:pStyle w:val="Footer"/>
    </w:pPr>
    <w:r>
      <w:rPr>
        <w:noProof/>
      </w:rPr>
      <mc:AlternateContent>
        <mc:Choice Requires="wps">
          <w:drawing>
            <wp:anchor distT="0" distB="0" distL="0" distR="0" simplePos="0" relativeHeight="251663361" behindDoc="0" locked="0" layoutInCell="1" allowOverlap="1" wp14:anchorId="587B8E46" wp14:editId="0BF1596E">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48210" w14:textId="145E97C7"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B8E46"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7E48210" w14:textId="145E97C7"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6F44" w14:textId="67E1205E" w:rsidR="003D3454" w:rsidRDefault="003D3454">
    <w:pPr>
      <w:pStyle w:val="Footer"/>
    </w:pPr>
    <w:r>
      <w:rPr>
        <w:noProof/>
      </w:rPr>
      <mc:AlternateContent>
        <mc:Choice Requires="wps">
          <w:drawing>
            <wp:anchor distT="0" distB="0" distL="0" distR="0" simplePos="0" relativeHeight="251664385" behindDoc="0" locked="0" layoutInCell="1" allowOverlap="1" wp14:anchorId="42A39A8D" wp14:editId="27CEE80A">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BE022" w14:textId="33824647"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39A8D"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66BE022" w14:textId="33824647"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D61C" w14:textId="733915B0" w:rsidR="003D3454" w:rsidRDefault="003D3454">
    <w:pPr>
      <w:pStyle w:val="Footer"/>
    </w:pPr>
    <w:r>
      <w:rPr>
        <w:noProof/>
      </w:rPr>
      <mc:AlternateContent>
        <mc:Choice Requires="wps">
          <w:drawing>
            <wp:anchor distT="0" distB="0" distL="0" distR="0" simplePos="0" relativeHeight="251662337" behindDoc="0" locked="0" layoutInCell="1" allowOverlap="1" wp14:anchorId="7001F9CB" wp14:editId="454CFE13">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9F731" w14:textId="5EED0105"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1F9CB"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2D9F731" w14:textId="5EED0105" w:rsidR="003D3454" w:rsidRPr="003D3454" w:rsidRDefault="003D3454" w:rsidP="003D3454">
                    <w:pPr>
                      <w:spacing w:after="0"/>
                      <w:rPr>
                        <w:rFonts w:ascii="Calibri" w:eastAsia="Calibri" w:hAnsi="Calibri" w:cs="Calibri"/>
                        <w:noProof/>
                        <w:color w:val="000000"/>
                        <w:sz w:val="20"/>
                        <w:szCs w:val="20"/>
                      </w:rPr>
                    </w:pPr>
                    <w:r w:rsidRPr="003D345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5CFE" w14:textId="77777777" w:rsidR="00813DD9" w:rsidRDefault="00813DD9" w:rsidP="00D436BC">
      <w:pPr>
        <w:spacing w:after="0" w:line="240" w:lineRule="auto"/>
      </w:pPr>
      <w:r>
        <w:separator/>
      </w:r>
    </w:p>
  </w:footnote>
  <w:footnote w:type="continuationSeparator" w:id="0">
    <w:p w14:paraId="615D3BA9" w14:textId="77777777" w:rsidR="00813DD9" w:rsidRDefault="00813DD9" w:rsidP="00D436BC">
      <w:pPr>
        <w:spacing w:after="0" w:line="240" w:lineRule="auto"/>
      </w:pPr>
      <w:r>
        <w:continuationSeparator/>
      </w:r>
    </w:p>
  </w:footnote>
  <w:footnote w:type="continuationNotice" w:id="1">
    <w:p w14:paraId="71A8F5D5" w14:textId="77777777" w:rsidR="00813DD9" w:rsidRDefault="00813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0831" w14:textId="5679DEF9" w:rsidR="00D436BC" w:rsidRPr="003A19D7" w:rsidRDefault="00D17004">
    <w:pPr>
      <w:pStyle w:val="Header"/>
      <w:rPr>
        <w:rFonts w:ascii="Arial" w:hAnsi="Arial" w:cs="Arial"/>
      </w:rPr>
    </w:pPr>
    <w:r w:rsidRPr="00D436BC">
      <w:rPr>
        <w:b/>
        <w:bCs/>
        <w:noProof/>
        <w:u w:val="single"/>
        <w:lang w:eastAsia="en-GB"/>
      </w:rPr>
      <w:drawing>
        <wp:anchor distT="36576" distB="36576" distL="36576" distR="36576" simplePos="0" relativeHeight="251658240" behindDoc="0" locked="0" layoutInCell="1" allowOverlap="1" wp14:anchorId="4002C665" wp14:editId="230D04A8">
          <wp:simplePos x="0" y="0"/>
          <wp:positionH relativeFrom="column">
            <wp:posOffset>4851400</wp:posOffset>
          </wp:positionH>
          <wp:positionV relativeFrom="paragraph">
            <wp:posOffset>-274955</wp:posOffset>
          </wp:positionV>
          <wp:extent cx="1605280" cy="504190"/>
          <wp:effectExtent l="0" t="0" r="0" b="0"/>
          <wp:wrapNone/>
          <wp:docPr id="4" name="Picture 4"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CC_logo_black_2_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36BC" w:rsidRPr="003A19D7">
      <w:rPr>
        <w:rFonts w:ascii="Arial" w:hAnsi="Arial" w:cs="Arial"/>
        <w:b/>
        <w:bCs/>
        <w:u w:val="single"/>
      </w:rPr>
      <w:t>Quotation Form (Contracts below £</w:t>
    </w:r>
    <w:r w:rsidR="008F4086">
      <w:rPr>
        <w:rFonts w:ascii="Arial" w:hAnsi="Arial" w:cs="Arial"/>
        <w:b/>
        <w:bCs/>
        <w:u w:val="single"/>
      </w:rPr>
      <w:t>25</w:t>
    </w:r>
    <w:r w:rsidR="00D436BC" w:rsidRPr="003A19D7">
      <w:rPr>
        <w:rFonts w:ascii="Arial" w:hAnsi="Arial" w:cs="Arial"/>
        <w:b/>
        <w:bCs/>
        <w:u w:val="single"/>
      </w:rPr>
      <w:t>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437F" w14:textId="47EDE597" w:rsidR="00EC6D31" w:rsidRDefault="00EC6D31">
    <w:pPr>
      <w:pStyle w:val="Header"/>
      <w:rPr>
        <w:rFonts w:ascii="Arial" w:hAnsi="Arial" w:cs="Arial"/>
        <w:b/>
        <w:bCs/>
        <w:u w:val="single"/>
      </w:rPr>
    </w:pPr>
    <w:r w:rsidRPr="00D436BC">
      <w:rPr>
        <w:b/>
        <w:bCs/>
        <w:noProof/>
        <w:u w:val="single"/>
        <w:lang w:eastAsia="en-GB"/>
      </w:rPr>
      <w:drawing>
        <wp:anchor distT="36576" distB="36576" distL="36576" distR="36576" simplePos="0" relativeHeight="251658241" behindDoc="0" locked="0" layoutInCell="1" allowOverlap="1" wp14:anchorId="0C4A4664" wp14:editId="187B2958">
          <wp:simplePos x="0" y="0"/>
          <wp:positionH relativeFrom="column">
            <wp:posOffset>4851400</wp:posOffset>
          </wp:positionH>
          <wp:positionV relativeFrom="paragraph">
            <wp:posOffset>-274955</wp:posOffset>
          </wp:positionV>
          <wp:extent cx="1605280" cy="504190"/>
          <wp:effectExtent l="0" t="0" r="0" b="0"/>
          <wp:wrapNone/>
          <wp:docPr id="1" name="Picture 1"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CC_logo_black_2_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19D7">
      <w:rPr>
        <w:rFonts w:ascii="Arial" w:hAnsi="Arial" w:cs="Arial"/>
        <w:b/>
        <w:bCs/>
        <w:u w:val="single"/>
      </w:rPr>
      <w:t>Quotation Form (Contracts below £</w:t>
    </w:r>
    <w:r>
      <w:rPr>
        <w:rFonts w:ascii="Arial" w:hAnsi="Arial" w:cs="Arial"/>
        <w:b/>
        <w:bCs/>
        <w:u w:val="single"/>
      </w:rPr>
      <w:t>25</w:t>
    </w:r>
    <w:r w:rsidRPr="003A19D7">
      <w:rPr>
        <w:rFonts w:ascii="Arial" w:hAnsi="Arial" w:cs="Arial"/>
        <w:b/>
        <w:bCs/>
        <w:u w:val="single"/>
      </w:rPr>
      <w:t>k)</w:t>
    </w:r>
  </w:p>
  <w:p w14:paraId="0C8DBCC8" w14:textId="77ABCDF5" w:rsidR="00EC6D31" w:rsidRPr="003A19D7" w:rsidRDefault="00EC6D31">
    <w:pPr>
      <w:pStyle w:val="Header"/>
      <w:rPr>
        <w:rFonts w:ascii="Arial" w:hAnsi="Arial" w:cs="Arial"/>
      </w:rPr>
    </w:pPr>
    <w:r>
      <w:rPr>
        <w:rFonts w:ascii="Arial" w:hAnsi="Arial" w:cs="Arial"/>
        <w:b/>
        <w:bCs/>
        <w:u w:val="single"/>
      </w:rPr>
      <w:t xml:space="preserve">Appendix 1 </w:t>
    </w:r>
    <w:r w:rsidR="00460F99">
      <w:rPr>
        <w:rFonts w:ascii="Arial" w:hAnsi="Arial" w:cs="Arial"/>
        <w:b/>
        <w:bCs/>
        <w:u w:val="single"/>
      </w:rPr>
      <w:t>–</w:t>
    </w:r>
    <w:r>
      <w:rPr>
        <w:rFonts w:ascii="Arial" w:hAnsi="Arial" w:cs="Arial"/>
        <w:b/>
        <w:bCs/>
        <w:u w:val="single"/>
      </w:rPr>
      <w:t xml:space="preserve"> </w:t>
    </w:r>
    <w:r w:rsidR="00460F99">
      <w:rPr>
        <w:rFonts w:ascii="Arial" w:hAnsi="Arial" w:cs="Arial"/>
        <w:b/>
        <w:bCs/>
        <w:u w:val="single"/>
      </w:rPr>
      <w:t xml:space="preserve">Quotation Submission </w:t>
    </w:r>
    <w:r>
      <w:rPr>
        <w:rFonts w:ascii="Arial" w:hAnsi="Arial" w:cs="Arial"/>
        <w:b/>
        <w:bCs/>
        <w:u w:val="single"/>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24361C2"/>
    <w:multiLevelType w:val="hybridMultilevel"/>
    <w:tmpl w:val="927E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30A1268"/>
    <w:multiLevelType w:val="hybridMultilevel"/>
    <w:tmpl w:val="C47C7D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BB2EB3"/>
    <w:multiLevelType w:val="multilevel"/>
    <w:tmpl w:val="6BA619D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08605C"/>
    <w:multiLevelType w:val="hybridMultilevel"/>
    <w:tmpl w:val="0C6AA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353C7E88"/>
    <w:multiLevelType w:val="hybridMultilevel"/>
    <w:tmpl w:val="1862D6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4128511D"/>
    <w:multiLevelType w:val="hybridMultilevel"/>
    <w:tmpl w:val="0116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23715"/>
    <w:multiLevelType w:val="hybridMultilevel"/>
    <w:tmpl w:val="04C68C5A"/>
    <w:lvl w:ilvl="0" w:tplc="EA5451AC">
      <w:start w:val="1"/>
      <w:numFmt w:val="decimal"/>
      <w:lvlText w:val="3.%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4"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631D09D4"/>
    <w:multiLevelType w:val="hybridMultilevel"/>
    <w:tmpl w:val="995AB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2B2719B"/>
    <w:multiLevelType w:val="hybridMultilevel"/>
    <w:tmpl w:val="4F6A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931305">
    <w:abstractNumId w:val="1"/>
  </w:num>
  <w:num w:numId="2" w16cid:durableId="920408424">
    <w:abstractNumId w:val="8"/>
  </w:num>
  <w:num w:numId="3" w16cid:durableId="87313438">
    <w:abstractNumId w:val="19"/>
  </w:num>
  <w:num w:numId="4" w16cid:durableId="220289661">
    <w:abstractNumId w:val="12"/>
  </w:num>
  <w:num w:numId="5" w16cid:durableId="1857648146">
    <w:abstractNumId w:val="5"/>
  </w:num>
  <w:num w:numId="6" w16cid:durableId="2824973">
    <w:abstractNumId w:val="2"/>
  </w:num>
  <w:num w:numId="7" w16cid:durableId="215892746">
    <w:abstractNumId w:val="7"/>
  </w:num>
  <w:num w:numId="8" w16cid:durableId="1128166703">
    <w:abstractNumId w:val="9"/>
  </w:num>
  <w:num w:numId="9" w16cid:durableId="1568957896">
    <w:abstractNumId w:val="3"/>
  </w:num>
  <w:num w:numId="10" w16cid:durableId="202210949">
    <w:abstractNumId w:val="13"/>
  </w:num>
  <w:num w:numId="11" w16cid:durableId="140661833">
    <w:abstractNumId w:val="0"/>
  </w:num>
  <w:num w:numId="12" w16cid:durableId="281571310">
    <w:abstractNumId w:val="20"/>
  </w:num>
  <w:num w:numId="13" w16cid:durableId="1157956210">
    <w:abstractNumId w:val="14"/>
  </w:num>
  <w:num w:numId="14" w16cid:durableId="1744373159">
    <w:abstractNumId w:val="18"/>
  </w:num>
  <w:num w:numId="15" w16cid:durableId="10886462">
    <w:abstractNumId w:val="16"/>
  </w:num>
  <w:num w:numId="16" w16cid:durableId="146675963">
    <w:abstractNumId w:val="10"/>
  </w:num>
  <w:num w:numId="17" w16cid:durableId="1442384660">
    <w:abstractNumId w:val="6"/>
  </w:num>
  <w:num w:numId="18" w16cid:durableId="155726241">
    <w:abstractNumId w:val="15"/>
  </w:num>
  <w:num w:numId="19" w16cid:durableId="668336870">
    <w:abstractNumId w:val="17"/>
  </w:num>
  <w:num w:numId="20" w16cid:durableId="1104810173">
    <w:abstractNumId w:val="4"/>
  </w:num>
  <w:num w:numId="21" w16cid:durableId="1578711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12B0E"/>
    <w:rsid w:val="00022577"/>
    <w:rsid w:val="0003670B"/>
    <w:rsid w:val="00036A01"/>
    <w:rsid w:val="0004792D"/>
    <w:rsid w:val="00047CFD"/>
    <w:rsid w:val="00047E4F"/>
    <w:rsid w:val="000531FA"/>
    <w:rsid w:val="00057947"/>
    <w:rsid w:val="00062C4E"/>
    <w:rsid w:val="00064475"/>
    <w:rsid w:val="00072AB4"/>
    <w:rsid w:val="00076788"/>
    <w:rsid w:val="0008451E"/>
    <w:rsid w:val="00091C53"/>
    <w:rsid w:val="00095464"/>
    <w:rsid w:val="00095AE3"/>
    <w:rsid w:val="0009792B"/>
    <w:rsid w:val="000A1CD6"/>
    <w:rsid w:val="000A33F4"/>
    <w:rsid w:val="000B095D"/>
    <w:rsid w:val="000C0DF3"/>
    <w:rsid w:val="000C4263"/>
    <w:rsid w:val="000C6FDC"/>
    <w:rsid w:val="000D2F38"/>
    <w:rsid w:val="000D7206"/>
    <w:rsid w:val="000E040F"/>
    <w:rsid w:val="000E3F0A"/>
    <w:rsid w:val="000F0482"/>
    <w:rsid w:val="001005A2"/>
    <w:rsid w:val="00102A4E"/>
    <w:rsid w:val="00111CA5"/>
    <w:rsid w:val="00124426"/>
    <w:rsid w:val="001343C8"/>
    <w:rsid w:val="0013629D"/>
    <w:rsid w:val="00137FC9"/>
    <w:rsid w:val="00144A8B"/>
    <w:rsid w:val="0015550E"/>
    <w:rsid w:val="001560B3"/>
    <w:rsid w:val="00163108"/>
    <w:rsid w:val="00196275"/>
    <w:rsid w:val="001A3DAB"/>
    <w:rsid w:val="001B3C17"/>
    <w:rsid w:val="001C5DBD"/>
    <w:rsid w:val="001E0A03"/>
    <w:rsid w:val="001E2FCD"/>
    <w:rsid w:val="001E434E"/>
    <w:rsid w:val="001E5798"/>
    <w:rsid w:val="00200324"/>
    <w:rsid w:val="0021382B"/>
    <w:rsid w:val="0021434B"/>
    <w:rsid w:val="00224C65"/>
    <w:rsid w:val="002257C5"/>
    <w:rsid w:val="002351AF"/>
    <w:rsid w:val="00237D31"/>
    <w:rsid w:val="00255FE5"/>
    <w:rsid w:val="00261CB4"/>
    <w:rsid w:val="00272C5E"/>
    <w:rsid w:val="0027526C"/>
    <w:rsid w:val="00276581"/>
    <w:rsid w:val="00277DA9"/>
    <w:rsid w:val="002859C1"/>
    <w:rsid w:val="00285B8A"/>
    <w:rsid w:val="00297147"/>
    <w:rsid w:val="002A0A3F"/>
    <w:rsid w:val="002A2CAF"/>
    <w:rsid w:val="002A2CD7"/>
    <w:rsid w:val="002B43A8"/>
    <w:rsid w:val="002B6DD3"/>
    <w:rsid w:val="002C03F7"/>
    <w:rsid w:val="002C3AFA"/>
    <w:rsid w:val="002C569F"/>
    <w:rsid w:val="002D7907"/>
    <w:rsid w:val="002E53D9"/>
    <w:rsid w:val="002F7B74"/>
    <w:rsid w:val="00312FBA"/>
    <w:rsid w:val="00317ECB"/>
    <w:rsid w:val="00340D4B"/>
    <w:rsid w:val="0034418B"/>
    <w:rsid w:val="003459E6"/>
    <w:rsid w:val="0034750E"/>
    <w:rsid w:val="00352FD9"/>
    <w:rsid w:val="00355A81"/>
    <w:rsid w:val="00355F78"/>
    <w:rsid w:val="0036789D"/>
    <w:rsid w:val="00372EB4"/>
    <w:rsid w:val="003800BE"/>
    <w:rsid w:val="00380D46"/>
    <w:rsid w:val="00381284"/>
    <w:rsid w:val="00383F4C"/>
    <w:rsid w:val="003A0F49"/>
    <w:rsid w:val="003A19D7"/>
    <w:rsid w:val="003A620E"/>
    <w:rsid w:val="003A7307"/>
    <w:rsid w:val="003A79B0"/>
    <w:rsid w:val="003C33A7"/>
    <w:rsid w:val="003C4F7C"/>
    <w:rsid w:val="003D3454"/>
    <w:rsid w:val="003D3A65"/>
    <w:rsid w:val="003D515D"/>
    <w:rsid w:val="003E484D"/>
    <w:rsid w:val="003E7493"/>
    <w:rsid w:val="00412139"/>
    <w:rsid w:val="00416974"/>
    <w:rsid w:val="00422D2B"/>
    <w:rsid w:val="00433BDC"/>
    <w:rsid w:val="00443E66"/>
    <w:rsid w:val="004465BE"/>
    <w:rsid w:val="0045200D"/>
    <w:rsid w:val="004555AC"/>
    <w:rsid w:val="00455902"/>
    <w:rsid w:val="00457817"/>
    <w:rsid w:val="00460F99"/>
    <w:rsid w:val="0046713C"/>
    <w:rsid w:val="0047227F"/>
    <w:rsid w:val="00472954"/>
    <w:rsid w:val="00476B53"/>
    <w:rsid w:val="004965B9"/>
    <w:rsid w:val="004A0757"/>
    <w:rsid w:val="004A3E02"/>
    <w:rsid w:val="004B407A"/>
    <w:rsid w:val="004C1BB8"/>
    <w:rsid w:val="004D1911"/>
    <w:rsid w:val="004D54C0"/>
    <w:rsid w:val="004E0A3A"/>
    <w:rsid w:val="004E33B9"/>
    <w:rsid w:val="004F27AD"/>
    <w:rsid w:val="00522BBC"/>
    <w:rsid w:val="005312CA"/>
    <w:rsid w:val="00561AC4"/>
    <w:rsid w:val="00562C20"/>
    <w:rsid w:val="005639F9"/>
    <w:rsid w:val="00565698"/>
    <w:rsid w:val="00573E96"/>
    <w:rsid w:val="00576523"/>
    <w:rsid w:val="00583F62"/>
    <w:rsid w:val="00585BFD"/>
    <w:rsid w:val="00591A71"/>
    <w:rsid w:val="005936F0"/>
    <w:rsid w:val="00595D0C"/>
    <w:rsid w:val="005A08F2"/>
    <w:rsid w:val="005A2F10"/>
    <w:rsid w:val="005B658F"/>
    <w:rsid w:val="005C09F8"/>
    <w:rsid w:val="005C0F1D"/>
    <w:rsid w:val="005D0AC3"/>
    <w:rsid w:val="005D16AD"/>
    <w:rsid w:val="005D30CD"/>
    <w:rsid w:val="005D58CD"/>
    <w:rsid w:val="005D6F1C"/>
    <w:rsid w:val="005D798D"/>
    <w:rsid w:val="005E11E7"/>
    <w:rsid w:val="005E7DAF"/>
    <w:rsid w:val="005F6241"/>
    <w:rsid w:val="00603560"/>
    <w:rsid w:val="00603D58"/>
    <w:rsid w:val="0060541F"/>
    <w:rsid w:val="006111E5"/>
    <w:rsid w:val="006164DF"/>
    <w:rsid w:val="00636509"/>
    <w:rsid w:val="00642D63"/>
    <w:rsid w:val="00644678"/>
    <w:rsid w:val="00650EA3"/>
    <w:rsid w:val="00687165"/>
    <w:rsid w:val="00694DCE"/>
    <w:rsid w:val="006A0755"/>
    <w:rsid w:val="006A42AE"/>
    <w:rsid w:val="006B4386"/>
    <w:rsid w:val="006B4AB1"/>
    <w:rsid w:val="006F1708"/>
    <w:rsid w:val="006F5916"/>
    <w:rsid w:val="006F59C9"/>
    <w:rsid w:val="006F7A25"/>
    <w:rsid w:val="00700F42"/>
    <w:rsid w:val="00701810"/>
    <w:rsid w:val="00717366"/>
    <w:rsid w:val="0072061E"/>
    <w:rsid w:val="00721378"/>
    <w:rsid w:val="0072301D"/>
    <w:rsid w:val="00724D0C"/>
    <w:rsid w:val="007429E5"/>
    <w:rsid w:val="00756460"/>
    <w:rsid w:val="00760BA8"/>
    <w:rsid w:val="00766A26"/>
    <w:rsid w:val="007815E9"/>
    <w:rsid w:val="0079089E"/>
    <w:rsid w:val="007B60E1"/>
    <w:rsid w:val="007C78E0"/>
    <w:rsid w:val="007D47E1"/>
    <w:rsid w:val="007E0B3C"/>
    <w:rsid w:val="007F2110"/>
    <w:rsid w:val="00813DD9"/>
    <w:rsid w:val="00823EDF"/>
    <w:rsid w:val="0082408B"/>
    <w:rsid w:val="00833391"/>
    <w:rsid w:val="008363C3"/>
    <w:rsid w:val="00836CBA"/>
    <w:rsid w:val="00855585"/>
    <w:rsid w:val="00867E4D"/>
    <w:rsid w:val="00867EC3"/>
    <w:rsid w:val="00873526"/>
    <w:rsid w:val="00874787"/>
    <w:rsid w:val="00883E73"/>
    <w:rsid w:val="008840CE"/>
    <w:rsid w:val="008937A4"/>
    <w:rsid w:val="008A0E42"/>
    <w:rsid w:val="008A6521"/>
    <w:rsid w:val="008D33AE"/>
    <w:rsid w:val="008D42CA"/>
    <w:rsid w:val="008E0916"/>
    <w:rsid w:val="008E5F69"/>
    <w:rsid w:val="008F4086"/>
    <w:rsid w:val="00900315"/>
    <w:rsid w:val="00900FA0"/>
    <w:rsid w:val="00915613"/>
    <w:rsid w:val="00916DB7"/>
    <w:rsid w:val="009428E6"/>
    <w:rsid w:val="0096403E"/>
    <w:rsid w:val="009666E3"/>
    <w:rsid w:val="009775B6"/>
    <w:rsid w:val="009778D9"/>
    <w:rsid w:val="00991612"/>
    <w:rsid w:val="00993EE2"/>
    <w:rsid w:val="00994B87"/>
    <w:rsid w:val="009A7EBA"/>
    <w:rsid w:val="009C361B"/>
    <w:rsid w:val="009E4070"/>
    <w:rsid w:val="009E6104"/>
    <w:rsid w:val="009E6373"/>
    <w:rsid w:val="009F5668"/>
    <w:rsid w:val="00A13699"/>
    <w:rsid w:val="00A179F0"/>
    <w:rsid w:val="00A20552"/>
    <w:rsid w:val="00A2121A"/>
    <w:rsid w:val="00A268E7"/>
    <w:rsid w:val="00A374A6"/>
    <w:rsid w:val="00A37F05"/>
    <w:rsid w:val="00A47F9E"/>
    <w:rsid w:val="00A54EE8"/>
    <w:rsid w:val="00A632F7"/>
    <w:rsid w:val="00A657D5"/>
    <w:rsid w:val="00A65B82"/>
    <w:rsid w:val="00A84650"/>
    <w:rsid w:val="00A96998"/>
    <w:rsid w:val="00A96E32"/>
    <w:rsid w:val="00A97589"/>
    <w:rsid w:val="00AA04FB"/>
    <w:rsid w:val="00AA22B3"/>
    <w:rsid w:val="00AB4929"/>
    <w:rsid w:val="00AB732C"/>
    <w:rsid w:val="00AC4171"/>
    <w:rsid w:val="00AD530F"/>
    <w:rsid w:val="00AE1A2C"/>
    <w:rsid w:val="00B0102A"/>
    <w:rsid w:val="00B02BC6"/>
    <w:rsid w:val="00B02E50"/>
    <w:rsid w:val="00B10234"/>
    <w:rsid w:val="00B4051D"/>
    <w:rsid w:val="00B43699"/>
    <w:rsid w:val="00B43765"/>
    <w:rsid w:val="00B43975"/>
    <w:rsid w:val="00B51787"/>
    <w:rsid w:val="00B54169"/>
    <w:rsid w:val="00B60DAA"/>
    <w:rsid w:val="00B630D8"/>
    <w:rsid w:val="00B6525D"/>
    <w:rsid w:val="00B72466"/>
    <w:rsid w:val="00B82639"/>
    <w:rsid w:val="00B8759C"/>
    <w:rsid w:val="00B920A2"/>
    <w:rsid w:val="00B9344E"/>
    <w:rsid w:val="00BA0741"/>
    <w:rsid w:val="00BB466D"/>
    <w:rsid w:val="00BC18A3"/>
    <w:rsid w:val="00BC6582"/>
    <w:rsid w:val="00BD19E2"/>
    <w:rsid w:val="00BD4820"/>
    <w:rsid w:val="00BE21FE"/>
    <w:rsid w:val="00BE7BBE"/>
    <w:rsid w:val="00C12E0D"/>
    <w:rsid w:val="00C12E66"/>
    <w:rsid w:val="00C244EB"/>
    <w:rsid w:val="00C27242"/>
    <w:rsid w:val="00C34281"/>
    <w:rsid w:val="00C511A8"/>
    <w:rsid w:val="00C6143E"/>
    <w:rsid w:val="00C64DB7"/>
    <w:rsid w:val="00C74A64"/>
    <w:rsid w:val="00C8421C"/>
    <w:rsid w:val="00C915C8"/>
    <w:rsid w:val="00C96BF8"/>
    <w:rsid w:val="00CA55C9"/>
    <w:rsid w:val="00CB0CD5"/>
    <w:rsid w:val="00CC0EC3"/>
    <w:rsid w:val="00CD7B73"/>
    <w:rsid w:val="00CE38D1"/>
    <w:rsid w:val="00CE4650"/>
    <w:rsid w:val="00CF08A8"/>
    <w:rsid w:val="00CF1416"/>
    <w:rsid w:val="00D02ED0"/>
    <w:rsid w:val="00D02F87"/>
    <w:rsid w:val="00D17004"/>
    <w:rsid w:val="00D34AB3"/>
    <w:rsid w:val="00D433FB"/>
    <w:rsid w:val="00D436BC"/>
    <w:rsid w:val="00D47493"/>
    <w:rsid w:val="00D478CF"/>
    <w:rsid w:val="00D56A63"/>
    <w:rsid w:val="00D579DE"/>
    <w:rsid w:val="00D634CD"/>
    <w:rsid w:val="00D74659"/>
    <w:rsid w:val="00D776E2"/>
    <w:rsid w:val="00D81FE5"/>
    <w:rsid w:val="00D85C2E"/>
    <w:rsid w:val="00D86CA8"/>
    <w:rsid w:val="00DA3545"/>
    <w:rsid w:val="00DB2AF9"/>
    <w:rsid w:val="00DB6848"/>
    <w:rsid w:val="00DD07F8"/>
    <w:rsid w:val="00DD2F09"/>
    <w:rsid w:val="00DE3FA3"/>
    <w:rsid w:val="00DF5A1A"/>
    <w:rsid w:val="00E15F34"/>
    <w:rsid w:val="00E30B39"/>
    <w:rsid w:val="00E356A2"/>
    <w:rsid w:val="00E52E0C"/>
    <w:rsid w:val="00E623E2"/>
    <w:rsid w:val="00E75489"/>
    <w:rsid w:val="00E86500"/>
    <w:rsid w:val="00E872F4"/>
    <w:rsid w:val="00E87D18"/>
    <w:rsid w:val="00E917B0"/>
    <w:rsid w:val="00E97C4D"/>
    <w:rsid w:val="00EA0787"/>
    <w:rsid w:val="00EA20A8"/>
    <w:rsid w:val="00EB5171"/>
    <w:rsid w:val="00EC4A4E"/>
    <w:rsid w:val="00EC6D31"/>
    <w:rsid w:val="00ED4302"/>
    <w:rsid w:val="00EE3FAC"/>
    <w:rsid w:val="00EF02A3"/>
    <w:rsid w:val="00F0166A"/>
    <w:rsid w:val="00F019E1"/>
    <w:rsid w:val="00F05489"/>
    <w:rsid w:val="00F07DAD"/>
    <w:rsid w:val="00F17237"/>
    <w:rsid w:val="00F27621"/>
    <w:rsid w:val="00F34AED"/>
    <w:rsid w:val="00F37FDF"/>
    <w:rsid w:val="00F47B9D"/>
    <w:rsid w:val="00F47BBE"/>
    <w:rsid w:val="00F54430"/>
    <w:rsid w:val="00F62325"/>
    <w:rsid w:val="00F64F20"/>
    <w:rsid w:val="00F76059"/>
    <w:rsid w:val="00F82A0A"/>
    <w:rsid w:val="00F86C53"/>
    <w:rsid w:val="00F96720"/>
    <w:rsid w:val="00FA398E"/>
    <w:rsid w:val="00FA5EDF"/>
    <w:rsid w:val="00FA7D37"/>
    <w:rsid w:val="00FB7A25"/>
    <w:rsid w:val="00FC22C9"/>
    <w:rsid w:val="00FE0F01"/>
    <w:rsid w:val="00FF0393"/>
    <w:rsid w:val="00FF3098"/>
    <w:rsid w:val="67F9E6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6A3D"/>
  <w15:chartTrackingRefBased/>
  <w15:docId w15:val="{8F0798CD-8577-465F-9ADD-3DAEB5F6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18A3"/>
    <w:pPr>
      <w:ind w:left="720"/>
      <w:contextualSpacing/>
    </w:pPr>
  </w:style>
  <w:style w:type="table" w:styleId="LightShading-Accent1">
    <w:name w:val="Light Shading Accent 1"/>
    <w:basedOn w:val="TableNormal"/>
    <w:uiPriority w:val="60"/>
    <w:rsid w:val="00D436B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D4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BC"/>
  </w:style>
  <w:style w:type="paragraph" w:styleId="Footer">
    <w:name w:val="footer"/>
    <w:basedOn w:val="Normal"/>
    <w:link w:val="FooterChar"/>
    <w:uiPriority w:val="99"/>
    <w:unhideWhenUsed/>
    <w:rsid w:val="00D4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BC"/>
  </w:style>
  <w:style w:type="character" w:styleId="Hyperlink">
    <w:name w:val="Hyperlink"/>
    <w:basedOn w:val="DefaultParagraphFont"/>
    <w:uiPriority w:val="99"/>
    <w:unhideWhenUsed/>
    <w:rsid w:val="002A2CAF"/>
    <w:rPr>
      <w:color w:val="0563C1" w:themeColor="hyperlink"/>
      <w:u w:val="single"/>
    </w:rPr>
  </w:style>
  <w:style w:type="character" w:styleId="UnresolvedMention">
    <w:name w:val="Unresolved Mention"/>
    <w:basedOn w:val="DefaultParagraphFont"/>
    <w:uiPriority w:val="99"/>
    <w:semiHidden/>
    <w:unhideWhenUsed/>
    <w:rsid w:val="002A2C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A19D7"/>
  </w:style>
  <w:style w:type="character" w:styleId="CommentReference">
    <w:name w:val="annotation reference"/>
    <w:basedOn w:val="DefaultParagraphFont"/>
    <w:unhideWhenUsed/>
    <w:rsid w:val="00412139"/>
    <w:rPr>
      <w:sz w:val="16"/>
      <w:szCs w:val="16"/>
    </w:rPr>
  </w:style>
  <w:style w:type="paragraph" w:styleId="CommentText">
    <w:name w:val="annotation text"/>
    <w:basedOn w:val="Normal"/>
    <w:link w:val="CommentTextChar"/>
    <w:uiPriority w:val="99"/>
    <w:semiHidden/>
    <w:unhideWhenUsed/>
    <w:rsid w:val="00412139"/>
    <w:pPr>
      <w:spacing w:line="240" w:lineRule="auto"/>
    </w:pPr>
    <w:rPr>
      <w:sz w:val="20"/>
      <w:szCs w:val="20"/>
    </w:rPr>
  </w:style>
  <w:style w:type="character" w:customStyle="1" w:styleId="CommentTextChar">
    <w:name w:val="Comment Text Char"/>
    <w:basedOn w:val="DefaultParagraphFont"/>
    <w:link w:val="CommentText"/>
    <w:uiPriority w:val="99"/>
    <w:semiHidden/>
    <w:rsid w:val="00412139"/>
    <w:rPr>
      <w:sz w:val="20"/>
      <w:szCs w:val="20"/>
    </w:rPr>
  </w:style>
  <w:style w:type="paragraph" w:styleId="CommentSubject">
    <w:name w:val="annotation subject"/>
    <w:basedOn w:val="CommentText"/>
    <w:next w:val="CommentText"/>
    <w:link w:val="CommentSubjectChar"/>
    <w:uiPriority w:val="99"/>
    <w:semiHidden/>
    <w:unhideWhenUsed/>
    <w:rsid w:val="00412139"/>
    <w:rPr>
      <w:b/>
      <w:bCs/>
    </w:rPr>
  </w:style>
  <w:style w:type="character" w:customStyle="1" w:styleId="CommentSubjectChar">
    <w:name w:val="Comment Subject Char"/>
    <w:basedOn w:val="CommentTextChar"/>
    <w:link w:val="CommentSubject"/>
    <w:uiPriority w:val="99"/>
    <w:semiHidden/>
    <w:rsid w:val="00412139"/>
    <w:rPr>
      <w:b/>
      <w:bCs/>
      <w:sz w:val="20"/>
      <w:szCs w:val="20"/>
    </w:rPr>
  </w:style>
  <w:style w:type="paragraph" w:styleId="BalloonText">
    <w:name w:val="Balloon Text"/>
    <w:basedOn w:val="Normal"/>
    <w:link w:val="BalloonTextChar"/>
    <w:uiPriority w:val="99"/>
    <w:semiHidden/>
    <w:unhideWhenUsed/>
    <w:rsid w:val="0041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39"/>
    <w:rPr>
      <w:rFonts w:ascii="Segoe UI" w:hAnsi="Segoe UI" w:cs="Segoe UI"/>
      <w:sz w:val="18"/>
      <w:szCs w:val="18"/>
    </w:rPr>
  </w:style>
  <w:style w:type="paragraph" w:customStyle="1" w:styleId="Default">
    <w:name w:val="Default"/>
    <w:rsid w:val="007815E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76581"/>
    <w:rPr>
      <w:color w:val="954F72" w:themeColor="followedHyperlink"/>
      <w:u w:val="single"/>
    </w:rPr>
  </w:style>
  <w:style w:type="table" w:customStyle="1" w:styleId="TableGrid4">
    <w:name w:val="Table Grid4"/>
    <w:basedOn w:val="TableNormal"/>
    <w:next w:val="TableGrid"/>
    <w:uiPriority w:val="59"/>
    <w:rsid w:val="002C3A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37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7FDF"/>
  </w:style>
  <w:style w:type="character" w:customStyle="1" w:styleId="eop">
    <w:name w:val="eop"/>
    <w:basedOn w:val="DefaultParagraphFont"/>
    <w:rsid w:val="00F3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3881">
      <w:bodyDiv w:val="1"/>
      <w:marLeft w:val="0"/>
      <w:marRight w:val="0"/>
      <w:marTop w:val="0"/>
      <w:marBottom w:val="0"/>
      <w:divBdr>
        <w:top w:val="none" w:sz="0" w:space="0" w:color="auto"/>
        <w:left w:val="none" w:sz="0" w:space="0" w:color="auto"/>
        <w:bottom w:val="none" w:sz="0" w:space="0" w:color="auto"/>
        <w:right w:val="none" w:sz="0" w:space="0" w:color="auto"/>
      </w:divBdr>
    </w:div>
    <w:div w:id="757600908">
      <w:bodyDiv w:val="1"/>
      <w:marLeft w:val="0"/>
      <w:marRight w:val="0"/>
      <w:marTop w:val="0"/>
      <w:marBottom w:val="0"/>
      <w:divBdr>
        <w:top w:val="none" w:sz="0" w:space="0" w:color="auto"/>
        <w:left w:val="none" w:sz="0" w:space="0" w:color="auto"/>
        <w:bottom w:val="none" w:sz="0" w:space="0" w:color="auto"/>
        <w:right w:val="none" w:sz="0" w:space="0" w:color="auto"/>
      </w:divBdr>
    </w:div>
    <w:div w:id="19779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info/50209/birmingham_business_charter_for_social_responsibility/1828/what_is_the_chart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livingwage.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downloads/file/2490/birmingham_city_councils_terms_and_conditions_from_dec_2013_onward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eb55a-3f3b-4daf-8a16-6d9252661e40">
      <Terms xmlns="http://schemas.microsoft.com/office/infopath/2007/PartnerControls"/>
    </lcf76f155ced4ddcb4097134ff3c332f>
    <TaxCatchAll xmlns="87ff4648-add6-47a2-817e-e680c8dc6c5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14" ma:contentTypeDescription="Create a new document." ma:contentTypeScope="" ma:versionID="dfa03ada75c9704fdc3dfc45222d2b00">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9bd6642ba15a3a0a57f58765311c5999"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d079ea-b20b-4687-9180-2a595320071e}" ma:internalName="TaxCatchAll" ma:showField="CatchAllData" ma:web="87ff4648-add6-47a2-817e-e680c8dc6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55728-FB35-46E4-99D6-A9203216CCD9}">
  <ds:schemaRefs>
    <ds:schemaRef ds:uri="http://schemas.microsoft.com/sharepoint/v3/contenttype/forms"/>
  </ds:schemaRefs>
</ds:datastoreItem>
</file>

<file path=customXml/itemProps2.xml><?xml version="1.0" encoding="utf-8"?>
<ds:datastoreItem xmlns:ds="http://schemas.openxmlformats.org/officeDocument/2006/customXml" ds:itemID="{720557A6-2AB7-44C1-B239-37B799A0B808}">
  <ds:schemaRefs>
    <ds:schemaRef ds:uri="http://schemas.microsoft.com/office/2006/metadata/properties"/>
    <ds:schemaRef ds:uri="http://schemas.microsoft.com/office/infopath/2007/PartnerControls"/>
    <ds:schemaRef ds:uri="d24eb55a-3f3b-4daf-8a16-6d9252661e40"/>
    <ds:schemaRef ds:uri="87ff4648-add6-47a2-817e-e680c8dc6c54"/>
  </ds:schemaRefs>
</ds:datastoreItem>
</file>

<file path=customXml/itemProps3.xml><?xml version="1.0" encoding="utf-8"?>
<ds:datastoreItem xmlns:ds="http://schemas.openxmlformats.org/officeDocument/2006/customXml" ds:itemID="{E491D72B-37C9-4A61-83AC-ECEEBEAFE750}">
  <ds:schemaRefs>
    <ds:schemaRef ds:uri="http://schemas.openxmlformats.org/officeDocument/2006/bibliography"/>
  </ds:schemaRefs>
</ds:datastoreItem>
</file>

<file path=customXml/itemProps4.xml><?xml version="1.0" encoding="utf-8"?>
<ds:datastoreItem xmlns:ds="http://schemas.openxmlformats.org/officeDocument/2006/customXml" ds:itemID="{A5883C31-99B6-45F0-A482-60FC9B95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4315</Words>
  <Characters>24598</Characters>
  <Application>Microsoft Office Word</Application>
  <DocSecurity>0</DocSecurity>
  <Lines>204</Lines>
  <Paragraphs>57</Paragraphs>
  <ScaleCrop>false</ScaleCrop>
  <Company>Birmingham City Council</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Brown</dc:creator>
  <cp:keywords/>
  <dc:description/>
  <cp:lastModifiedBy>Aruna Watson</cp:lastModifiedBy>
  <cp:revision>12</cp:revision>
  <dcterms:created xsi:type="dcterms:W3CDTF">2024-11-13T11:46:00Z</dcterms:created>
  <dcterms:modified xsi:type="dcterms:W3CDTF">2024-11-14T12:24:00Z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y fmtid="{D5CDD505-2E9C-101B-9397-08002B2CF9AE}" pid="3" name="MediaServiceImageTags">
    <vt:lpwstr/>
  </property>
  <property fmtid="{D5CDD505-2E9C-101B-9397-08002B2CF9AE}" pid="4" name="ClassificationContentMarkingFooterShapeIds">
    <vt:lpwstr>2,3,5,6,7,8</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2024-01-11T09:54:49Z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a64b25fa-fe88-40f5-8e07-a6bf881df2e4</vt:lpwstr>
  </property>
  <property fmtid="{D5CDD505-2E9C-101B-9397-08002B2CF9AE}" pid="13" name="MSIP_Label_a17471b1-27ab-4640-9264-e69a67407ca3_ContentBits">
    <vt:lpwstr>2</vt:lpwstr>
  </property>
</Properties>
</file>